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1" w:type="dxa"/>
        <w:tblInd w:w="-432" w:type="dxa"/>
        <w:tblLayout w:type="fixed"/>
        <w:tblLook w:val="01E0" w:firstRow="1" w:lastRow="1" w:firstColumn="1" w:lastColumn="1" w:noHBand="0" w:noVBand="0"/>
      </w:tblPr>
      <w:tblGrid>
        <w:gridCol w:w="4824"/>
        <w:gridCol w:w="428"/>
        <w:gridCol w:w="4709"/>
      </w:tblGrid>
      <w:tr w:rsidR="00482DCA" w:rsidRPr="004770CC" w14:paraId="377CA87F" w14:textId="77777777" w:rsidTr="00482DCA">
        <w:trPr>
          <w:trHeight w:val="15"/>
        </w:trPr>
        <w:tc>
          <w:tcPr>
            <w:tcW w:w="9961" w:type="dxa"/>
            <w:gridSpan w:val="3"/>
          </w:tcPr>
          <w:p w14:paraId="0F8D36D1" w14:textId="213CEAB1" w:rsidR="00482DCA" w:rsidRPr="004770CC" w:rsidRDefault="00482DCA" w:rsidP="00F22EA9">
            <w:pPr>
              <w:jc w:val="center"/>
              <w:rPr>
                <w:b/>
                <w:i/>
                <w:lang w:val="en-US"/>
              </w:rPr>
            </w:pPr>
            <w:r w:rsidRPr="004770CC">
              <w:rPr>
                <w:b/>
                <w:bCs/>
                <w:sz w:val="28"/>
                <w:szCs w:val="28"/>
              </w:rPr>
              <w:t>TƏHSİL VƏ ELM</w:t>
            </w:r>
          </w:p>
        </w:tc>
      </w:tr>
      <w:tr w:rsidR="00482DCA" w:rsidRPr="004770CC" w14:paraId="06F9A967" w14:textId="77777777" w:rsidTr="00482DCA">
        <w:trPr>
          <w:trHeight w:val="15"/>
        </w:trPr>
        <w:tc>
          <w:tcPr>
            <w:tcW w:w="9961" w:type="dxa"/>
            <w:gridSpan w:val="3"/>
            <w:tcBorders>
              <w:bottom w:val="single" w:sz="4" w:space="0" w:color="auto"/>
            </w:tcBorders>
          </w:tcPr>
          <w:p w14:paraId="757AE6EB" w14:textId="2D294B05" w:rsidR="00482DCA" w:rsidRPr="004770CC" w:rsidRDefault="00482DCA" w:rsidP="00F22EA9">
            <w:pPr>
              <w:jc w:val="center"/>
              <w:rPr>
                <w:b/>
                <w:i/>
                <w:lang w:val="en-US"/>
              </w:rPr>
            </w:pPr>
            <w:r w:rsidRPr="004770CC">
              <w:rPr>
                <w:b/>
                <w:bCs/>
                <w:i/>
                <w:iCs/>
                <w:sz w:val="28"/>
                <w:szCs w:val="28"/>
              </w:rPr>
              <w:t>EDUCAT</w:t>
            </w:r>
            <w:r w:rsidRPr="004770CC">
              <w:rPr>
                <w:b/>
                <w:bCs/>
                <w:i/>
                <w:iCs/>
                <w:sz w:val="28"/>
                <w:szCs w:val="28"/>
                <w:lang w:val="en-US"/>
              </w:rPr>
              <w:t>I</w:t>
            </w:r>
            <w:r w:rsidRPr="004770CC">
              <w:rPr>
                <w:b/>
                <w:bCs/>
                <w:i/>
                <w:iCs/>
                <w:sz w:val="28"/>
                <w:szCs w:val="28"/>
              </w:rPr>
              <w:t>ON AND SC</w:t>
            </w:r>
            <w:r w:rsidRPr="004770CC">
              <w:rPr>
                <w:b/>
                <w:bCs/>
                <w:i/>
                <w:iCs/>
                <w:sz w:val="28"/>
                <w:szCs w:val="28"/>
                <w:lang w:val="en-US"/>
              </w:rPr>
              <w:t>I</w:t>
            </w:r>
            <w:r w:rsidRPr="004770CC">
              <w:rPr>
                <w:b/>
                <w:bCs/>
                <w:i/>
                <w:iCs/>
                <w:sz w:val="28"/>
                <w:szCs w:val="28"/>
              </w:rPr>
              <w:t>ENCE</w:t>
            </w:r>
          </w:p>
        </w:tc>
      </w:tr>
      <w:tr w:rsidR="00605BFE" w:rsidRPr="004770CC" w14:paraId="4491F5A1" w14:textId="77777777" w:rsidTr="00482DCA">
        <w:trPr>
          <w:trHeight w:val="15"/>
        </w:trPr>
        <w:tc>
          <w:tcPr>
            <w:tcW w:w="4824" w:type="dxa"/>
            <w:tcBorders>
              <w:top w:val="single" w:sz="4" w:space="0" w:color="auto"/>
            </w:tcBorders>
          </w:tcPr>
          <w:p w14:paraId="34D2D69A" w14:textId="77777777" w:rsidR="00FE3713" w:rsidRPr="004770CC" w:rsidRDefault="00FE3713" w:rsidP="00C605B6">
            <w:pPr>
              <w:jc w:val="center"/>
              <w:rPr>
                <w:b/>
                <w:spacing w:val="10"/>
                <w:lang w:val="tr-TR"/>
              </w:rPr>
            </w:pPr>
          </w:p>
          <w:p w14:paraId="177F97B5" w14:textId="7B37DE20" w:rsidR="00605BFE" w:rsidRPr="004770CC" w:rsidRDefault="00436036" w:rsidP="00C605B6">
            <w:pPr>
              <w:jc w:val="center"/>
              <w:rPr>
                <w:spacing w:val="10"/>
                <w:lang w:val="az-Latn-AZ"/>
              </w:rPr>
            </w:pPr>
            <w:r w:rsidRPr="004770CC">
              <w:rPr>
                <w:b/>
                <w:spacing w:val="10"/>
                <w:lang w:val="tr-TR"/>
              </w:rPr>
              <w:t>METODOLOJİ</w:t>
            </w:r>
            <w:r w:rsidR="005E1CC7" w:rsidRPr="004770CC">
              <w:rPr>
                <w:b/>
                <w:spacing w:val="10"/>
                <w:lang w:val="tr-TR"/>
              </w:rPr>
              <w:t xml:space="preserve"> </w:t>
            </w:r>
            <w:r w:rsidRPr="004770CC">
              <w:rPr>
                <w:b/>
                <w:spacing w:val="10"/>
                <w:lang w:val="tr-TR"/>
              </w:rPr>
              <w:t>İ</w:t>
            </w:r>
            <w:r w:rsidR="00605BFE" w:rsidRPr="004770CC">
              <w:rPr>
                <w:b/>
                <w:spacing w:val="10"/>
                <w:lang w:val="tr-TR"/>
              </w:rPr>
              <w:t>ZAHLAR</w:t>
            </w:r>
          </w:p>
          <w:p w14:paraId="14EBB25B" w14:textId="77777777" w:rsidR="00605BFE" w:rsidRPr="004770CC" w:rsidRDefault="00605BFE" w:rsidP="00C605B6">
            <w:pPr>
              <w:jc w:val="center"/>
              <w:rPr>
                <w:b/>
                <w:spacing w:val="10"/>
                <w:lang w:val="tr-TR"/>
              </w:rPr>
            </w:pPr>
          </w:p>
        </w:tc>
        <w:tc>
          <w:tcPr>
            <w:tcW w:w="428" w:type="dxa"/>
            <w:tcBorders>
              <w:top w:val="single" w:sz="4" w:space="0" w:color="auto"/>
            </w:tcBorders>
          </w:tcPr>
          <w:p w14:paraId="3125F7FE" w14:textId="77777777" w:rsidR="00605BFE" w:rsidRPr="004770CC" w:rsidRDefault="00605BFE" w:rsidP="00F22EA9">
            <w:pPr>
              <w:jc w:val="center"/>
              <w:rPr>
                <w:b/>
                <w:spacing w:val="10"/>
                <w:lang w:val="tr-TR"/>
              </w:rPr>
            </w:pPr>
          </w:p>
        </w:tc>
        <w:tc>
          <w:tcPr>
            <w:tcW w:w="4709" w:type="dxa"/>
            <w:tcBorders>
              <w:top w:val="single" w:sz="4" w:space="0" w:color="auto"/>
            </w:tcBorders>
          </w:tcPr>
          <w:p w14:paraId="18A7A830" w14:textId="77777777" w:rsidR="00FE3713" w:rsidRPr="004770CC" w:rsidRDefault="00FE3713" w:rsidP="00F22EA9">
            <w:pPr>
              <w:jc w:val="center"/>
              <w:rPr>
                <w:b/>
                <w:i/>
                <w:highlight w:val="yellow"/>
                <w:lang w:val="en-US"/>
              </w:rPr>
            </w:pPr>
          </w:p>
          <w:p w14:paraId="72EBF5E7" w14:textId="3DAAB53F" w:rsidR="00605BFE" w:rsidRPr="004770CC" w:rsidRDefault="00605BFE" w:rsidP="00F22EA9">
            <w:pPr>
              <w:jc w:val="center"/>
              <w:rPr>
                <w:i/>
                <w:lang w:val="en-US"/>
              </w:rPr>
            </w:pPr>
            <w:r w:rsidRPr="004770CC">
              <w:rPr>
                <w:b/>
                <w:i/>
                <w:lang w:val="en-US"/>
              </w:rPr>
              <w:t>MET</w:t>
            </w:r>
            <w:r w:rsidR="00114B77" w:rsidRPr="004770CC">
              <w:rPr>
                <w:b/>
                <w:i/>
                <w:lang w:val="en-US"/>
              </w:rPr>
              <w:t>H</w:t>
            </w:r>
            <w:r w:rsidRPr="004770CC">
              <w:rPr>
                <w:b/>
                <w:i/>
                <w:lang w:val="en-US"/>
              </w:rPr>
              <w:t>ODOLOGICAL EXPLANATIONS</w:t>
            </w:r>
          </w:p>
          <w:p w14:paraId="61458F29" w14:textId="77777777" w:rsidR="00605BFE" w:rsidRPr="004770CC" w:rsidRDefault="00605BFE" w:rsidP="00F22EA9">
            <w:pPr>
              <w:jc w:val="center"/>
              <w:rPr>
                <w:b/>
                <w:spacing w:val="10"/>
                <w:highlight w:val="yellow"/>
                <w:lang w:val="tr-TR"/>
              </w:rPr>
            </w:pPr>
          </w:p>
        </w:tc>
      </w:tr>
      <w:tr w:rsidR="00436332" w:rsidRPr="004770CC" w14:paraId="594D66E0" w14:textId="77777777" w:rsidTr="00482DCA">
        <w:trPr>
          <w:trHeight w:val="1311"/>
        </w:trPr>
        <w:tc>
          <w:tcPr>
            <w:tcW w:w="4824" w:type="dxa"/>
          </w:tcPr>
          <w:p w14:paraId="2E89043F" w14:textId="1C6E9FF6" w:rsidR="00087A4A" w:rsidRPr="004770CC" w:rsidRDefault="00697B3B" w:rsidP="007C6AA1">
            <w:pPr>
              <w:ind w:firstLine="574"/>
              <w:jc w:val="both"/>
              <w:rPr>
                <w:spacing w:val="4"/>
                <w:sz w:val="22"/>
                <w:szCs w:val="22"/>
                <w:lang w:val="az-Latn-AZ"/>
              </w:rPr>
            </w:pPr>
            <w:r w:rsidRPr="004770CC">
              <w:rPr>
                <w:b/>
                <w:spacing w:val="4"/>
                <w:sz w:val="22"/>
                <w:szCs w:val="22"/>
                <w:lang w:val="az-Latn-AZ"/>
              </w:rPr>
              <w:t>Gənclərin</w:t>
            </w:r>
            <w:r w:rsidR="00DD5444" w:rsidRPr="004770CC">
              <w:rPr>
                <w:b/>
                <w:spacing w:val="4"/>
                <w:sz w:val="22"/>
                <w:szCs w:val="22"/>
                <w:lang w:val="az-Latn-AZ"/>
              </w:rPr>
              <w:t xml:space="preserve"> </w:t>
            </w:r>
            <w:r w:rsidR="00074368" w:rsidRPr="004770CC">
              <w:rPr>
                <w:b/>
                <w:spacing w:val="4"/>
                <w:sz w:val="22"/>
                <w:szCs w:val="22"/>
                <w:lang w:val="az-Latn-AZ"/>
              </w:rPr>
              <w:t>təhsil səviyyəsi</w:t>
            </w:r>
            <w:r w:rsidR="00DD5444" w:rsidRPr="004770CC">
              <w:rPr>
                <w:b/>
                <w:spacing w:val="4"/>
                <w:sz w:val="22"/>
                <w:szCs w:val="22"/>
                <w:lang w:val="az-Latn-AZ"/>
              </w:rPr>
              <w:t xml:space="preserve"> </w:t>
            </w:r>
            <w:r w:rsidR="00400CD0" w:rsidRPr="004770CC">
              <w:rPr>
                <w:spacing w:val="4"/>
                <w:sz w:val="22"/>
                <w:szCs w:val="22"/>
                <w:lang w:val="az-Latn-AZ"/>
              </w:rPr>
              <w:t>14</w:t>
            </w:r>
            <w:r w:rsidR="00463BC7" w:rsidRPr="004770CC">
              <w:rPr>
                <w:spacing w:val="4"/>
                <w:sz w:val="22"/>
                <w:szCs w:val="22"/>
                <w:lang w:val="az-Latn-AZ"/>
              </w:rPr>
              <w:t>–</w:t>
            </w:r>
            <w:r w:rsidR="00400CD0" w:rsidRPr="004770CC">
              <w:rPr>
                <w:spacing w:val="4"/>
                <w:sz w:val="22"/>
                <w:szCs w:val="22"/>
                <w:lang w:val="az-Latn-AZ"/>
              </w:rPr>
              <w:t>29 yaş</w:t>
            </w:r>
            <w:r w:rsidR="00454E90" w:rsidRPr="004770CC">
              <w:rPr>
                <w:spacing w:val="4"/>
                <w:sz w:val="22"/>
                <w:szCs w:val="22"/>
                <w:lang w:val="az-Latn-AZ"/>
              </w:rPr>
              <w:t>da olan</w:t>
            </w:r>
            <w:r w:rsidR="00400CD0" w:rsidRPr="004770CC">
              <w:rPr>
                <w:spacing w:val="4"/>
                <w:sz w:val="22"/>
                <w:szCs w:val="22"/>
                <w:lang w:val="az-Latn-AZ"/>
              </w:rPr>
              <w:t xml:space="preserve"> gənclərin </w:t>
            </w:r>
            <w:r w:rsidR="00074368" w:rsidRPr="004770CC">
              <w:rPr>
                <w:spacing w:val="4"/>
                <w:sz w:val="22"/>
                <w:szCs w:val="22"/>
                <w:lang w:val="az-Latn-AZ"/>
              </w:rPr>
              <w:t xml:space="preserve">ümumi sayında ali və </w:t>
            </w:r>
            <w:r w:rsidR="00400CD0" w:rsidRPr="004770CC">
              <w:rPr>
                <w:spacing w:val="4"/>
                <w:sz w:val="22"/>
                <w:szCs w:val="22"/>
                <w:lang w:val="az-Latn-AZ"/>
              </w:rPr>
              <w:t xml:space="preserve">tam </w:t>
            </w:r>
            <w:r w:rsidR="00074368" w:rsidRPr="004770CC">
              <w:rPr>
                <w:spacing w:val="4"/>
                <w:sz w:val="22"/>
                <w:szCs w:val="22"/>
                <w:lang w:val="az-Latn-AZ"/>
              </w:rPr>
              <w:t xml:space="preserve">orta təhsili olan </w:t>
            </w:r>
            <w:r w:rsidR="008A6851" w:rsidRPr="004770CC">
              <w:rPr>
                <w:spacing w:val="4"/>
                <w:sz w:val="22"/>
                <w:szCs w:val="22"/>
                <w:lang w:val="az-Latn-AZ"/>
              </w:rPr>
              <w:t>gəncləri</w:t>
            </w:r>
            <w:r w:rsidR="00074368" w:rsidRPr="004770CC">
              <w:rPr>
                <w:spacing w:val="4"/>
                <w:sz w:val="22"/>
                <w:szCs w:val="22"/>
                <w:lang w:val="az-Latn-AZ"/>
              </w:rPr>
              <w:t xml:space="preserve"> əks etdirir. </w:t>
            </w:r>
            <w:r w:rsidR="008A6851" w:rsidRPr="004770CC">
              <w:rPr>
                <w:spacing w:val="4"/>
                <w:sz w:val="22"/>
                <w:szCs w:val="22"/>
                <w:lang w:val="az-Latn-AZ"/>
              </w:rPr>
              <w:t>Gənclərin</w:t>
            </w:r>
            <w:r w:rsidR="00074368" w:rsidRPr="004770CC">
              <w:rPr>
                <w:spacing w:val="4"/>
                <w:sz w:val="22"/>
                <w:szCs w:val="22"/>
                <w:lang w:val="az-Latn-AZ"/>
              </w:rPr>
              <w:t xml:space="preserve"> hər 1000 nəfərinə təhsil səviyyəsini </w:t>
            </w:r>
            <w:r w:rsidR="008A6851" w:rsidRPr="004770CC">
              <w:rPr>
                <w:spacing w:val="4"/>
                <w:sz w:val="22"/>
                <w:szCs w:val="22"/>
                <w:lang w:val="az-Latn-AZ"/>
              </w:rPr>
              <w:t>müəyyən etmək</w:t>
            </w:r>
            <w:r w:rsidR="00074368" w:rsidRPr="004770CC">
              <w:rPr>
                <w:spacing w:val="4"/>
                <w:sz w:val="22"/>
                <w:szCs w:val="22"/>
                <w:lang w:val="az-Latn-AZ"/>
              </w:rPr>
              <w:t xml:space="preserve"> üçün ali və </w:t>
            </w:r>
            <w:r w:rsidR="008A6851" w:rsidRPr="004770CC">
              <w:rPr>
                <w:spacing w:val="4"/>
                <w:sz w:val="22"/>
                <w:szCs w:val="22"/>
                <w:lang w:val="az-Latn-AZ"/>
              </w:rPr>
              <w:t xml:space="preserve">tam </w:t>
            </w:r>
            <w:r w:rsidR="00074368" w:rsidRPr="004770CC">
              <w:rPr>
                <w:spacing w:val="4"/>
                <w:sz w:val="22"/>
                <w:szCs w:val="22"/>
                <w:lang w:val="az-Latn-AZ"/>
              </w:rPr>
              <w:t xml:space="preserve">orta təhsili olan </w:t>
            </w:r>
            <w:r w:rsidR="008A6851" w:rsidRPr="004770CC">
              <w:rPr>
                <w:spacing w:val="4"/>
                <w:sz w:val="22"/>
                <w:szCs w:val="22"/>
                <w:lang w:val="az-Latn-AZ"/>
              </w:rPr>
              <w:t>gənclərin</w:t>
            </w:r>
            <w:r w:rsidR="00074368" w:rsidRPr="004770CC">
              <w:rPr>
                <w:spacing w:val="4"/>
                <w:sz w:val="22"/>
                <w:szCs w:val="22"/>
                <w:lang w:val="az-Latn-AZ"/>
              </w:rPr>
              <w:t xml:space="preserve"> sayı</w:t>
            </w:r>
            <w:r w:rsidR="008A6851" w:rsidRPr="004770CC">
              <w:rPr>
                <w:spacing w:val="4"/>
                <w:sz w:val="22"/>
                <w:szCs w:val="22"/>
                <w:lang w:val="az-Latn-AZ"/>
              </w:rPr>
              <w:t xml:space="preserve"> gənclərin ümumi sayına</w:t>
            </w:r>
            <w:r w:rsidR="00074368" w:rsidRPr="004770CC">
              <w:rPr>
                <w:spacing w:val="4"/>
                <w:sz w:val="22"/>
                <w:szCs w:val="22"/>
                <w:lang w:val="az-Latn-AZ"/>
              </w:rPr>
              <w:t xml:space="preserve"> bölünür və 1000-ə vurulur.</w:t>
            </w:r>
          </w:p>
          <w:p w14:paraId="5974A7CC" w14:textId="14261C5D" w:rsidR="00D83B8A" w:rsidRPr="004770CC" w:rsidRDefault="00584820" w:rsidP="007C6AA1">
            <w:pPr>
              <w:pStyle w:val="BodyTextIndent"/>
              <w:ind w:left="0" w:firstLine="574"/>
              <w:rPr>
                <w:rFonts w:ascii="Times New Roman" w:hAnsi="Times New Roman"/>
                <w:spacing w:val="6"/>
                <w:sz w:val="22"/>
                <w:szCs w:val="22"/>
                <w:lang w:val="az-Latn-AZ" w:eastAsia="ru-RU"/>
              </w:rPr>
            </w:pPr>
            <w:r w:rsidRPr="004770CC">
              <w:rPr>
                <w:rFonts w:ascii="Times New Roman" w:hAnsi="Times New Roman"/>
                <w:b/>
                <w:spacing w:val="6"/>
                <w:sz w:val="22"/>
                <w:szCs w:val="22"/>
                <w:lang w:val="az-Latn-AZ" w:eastAsia="ru-RU"/>
              </w:rPr>
              <w:t>Orta ixtisas təhsili müəssisələri (kolleclər)</w:t>
            </w:r>
            <w:r w:rsidR="000F058C" w:rsidRPr="004770CC">
              <w:rPr>
                <w:rFonts w:ascii="Times New Roman" w:hAnsi="Times New Roman"/>
                <w:spacing w:val="6"/>
                <w:sz w:val="22"/>
                <w:szCs w:val="22"/>
                <w:lang w:val="az-Latn-AZ" w:eastAsia="ru-RU"/>
              </w:rPr>
              <w:t xml:space="preserve"> </w:t>
            </w:r>
            <w:r w:rsidR="00F20C72" w:rsidRPr="004770CC">
              <w:rPr>
                <w:rFonts w:ascii="Times New Roman" w:hAnsi="Times New Roman"/>
                <w:spacing w:val="6"/>
                <w:sz w:val="22"/>
                <w:szCs w:val="22"/>
                <w:lang w:val="az-Latn-AZ" w:eastAsia="ru-RU"/>
              </w:rPr>
              <w:t>cəmiyyətin və əmək bazarının tələbatına uyğun olaraq, ümumi orta təhsil və tam orta təhsil bazasında ayrı-ayrı fəaliyyət sahələri üçün müxtəlif ixtisaslar üzrə orta ixtisas təhsilli mütəxəssis hazırlığını təmin edir.</w:t>
            </w:r>
            <w:r w:rsidRPr="004770CC">
              <w:rPr>
                <w:rFonts w:ascii="Times New Roman" w:hAnsi="Times New Roman"/>
                <w:spacing w:val="6"/>
                <w:sz w:val="22"/>
                <w:szCs w:val="22"/>
                <w:lang w:val="az-Latn-AZ" w:eastAsia="ru-RU"/>
              </w:rPr>
              <w:t xml:space="preserve"> </w:t>
            </w:r>
          </w:p>
          <w:p w14:paraId="645333DD" w14:textId="43DB28FD" w:rsidR="009D3EE1" w:rsidRPr="004770CC" w:rsidRDefault="00074368" w:rsidP="00A80FFC">
            <w:pPr>
              <w:pStyle w:val="BodyTextIndent"/>
              <w:ind w:left="0" w:firstLine="574"/>
              <w:rPr>
                <w:rFonts w:ascii="Times New Roman" w:hAnsi="Times New Roman"/>
                <w:spacing w:val="6"/>
                <w:sz w:val="22"/>
                <w:szCs w:val="22"/>
                <w:lang w:val="az-Latn-AZ" w:eastAsia="ru-RU"/>
              </w:rPr>
            </w:pPr>
            <w:r w:rsidRPr="004770CC">
              <w:rPr>
                <w:rFonts w:ascii="Times New Roman" w:hAnsi="Times New Roman"/>
                <w:b/>
                <w:spacing w:val="6"/>
                <w:sz w:val="22"/>
                <w:szCs w:val="22"/>
                <w:lang w:val="az-Latn-AZ" w:eastAsia="ru-RU"/>
              </w:rPr>
              <w:t>Ali təhsil müəssisələri</w:t>
            </w:r>
            <w:r w:rsidR="004904C6" w:rsidRPr="004770CC">
              <w:rPr>
                <w:rFonts w:ascii="Times New Roman" w:hAnsi="Times New Roman"/>
                <w:b/>
                <w:spacing w:val="6"/>
                <w:sz w:val="22"/>
                <w:szCs w:val="22"/>
                <w:lang w:val="az-Latn-AZ" w:eastAsia="ru-RU"/>
              </w:rPr>
              <w:t>nə</w:t>
            </w:r>
            <w:r w:rsidRPr="004770CC">
              <w:rPr>
                <w:rFonts w:ascii="Times New Roman" w:hAnsi="Times New Roman"/>
                <w:spacing w:val="6"/>
                <w:sz w:val="22"/>
                <w:szCs w:val="22"/>
                <w:lang w:val="az-Latn-AZ" w:eastAsia="ru-RU"/>
              </w:rPr>
              <w:t xml:space="preserve"> akademiyalar, universitetlər</w:t>
            </w:r>
            <w:r w:rsidR="0089079C" w:rsidRPr="004770CC">
              <w:rPr>
                <w:rFonts w:ascii="Times New Roman" w:hAnsi="Times New Roman"/>
                <w:spacing w:val="6"/>
                <w:sz w:val="22"/>
                <w:szCs w:val="22"/>
                <w:lang w:val="az-Latn-AZ" w:eastAsia="ru-RU"/>
              </w:rPr>
              <w:t xml:space="preserve">, </w:t>
            </w:r>
            <w:r w:rsidRPr="004770CC">
              <w:rPr>
                <w:rFonts w:ascii="Times New Roman" w:hAnsi="Times New Roman"/>
                <w:spacing w:val="6"/>
                <w:sz w:val="22"/>
                <w:szCs w:val="22"/>
                <w:lang w:val="az-Latn-AZ" w:eastAsia="ru-RU"/>
              </w:rPr>
              <w:t>institutlar</w:t>
            </w:r>
            <w:r w:rsidR="0089079C" w:rsidRPr="004770CC">
              <w:rPr>
                <w:rFonts w:ascii="Times New Roman" w:hAnsi="Times New Roman"/>
                <w:spacing w:val="6"/>
                <w:sz w:val="22"/>
                <w:szCs w:val="22"/>
                <w:lang w:val="az-Latn-AZ" w:eastAsia="ru-RU"/>
              </w:rPr>
              <w:t xml:space="preserve"> və s. </w:t>
            </w:r>
            <w:r w:rsidRPr="004770CC">
              <w:rPr>
                <w:rFonts w:ascii="Times New Roman" w:hAnsi="Times New Roman"/>
                <w:spacing w:val="6"/>
                <w:sz w:val="22"/>
                <w:szCs w:val="22"/>
                <w:lang w:val="az-Latn-AZ" w:eastAsia="ru-RU"/>
              </w:rPr>
              <w:t>aiddir. Ali təhsil pilləsində cəmiyyətin və əmək bazarının tələbatı nəzərə alınmaqla yüksək ixtisaslı mütəxəssislərin</w:t>
            </w:r>
            <w:r w:rsidR="00321D0B" w:rsidRPr="004770CC">
              <w:rPr>
                <w:rFonts w:ascii="Times New Roman" w:hAnsi="Times New Roman"/>
                <w:spacing w:val="6"/>
                <w:sz w:val="22"/>
                <w:szCs w:val="22"/>
                <w:lang w:val="az-Latn-AZ" w:eastAsia="ru-RU"/>
              </w:rPr>
              <w:t>, elmi</w:t>
            </w:r>
            <w:r w:rsidRPr="004770CC">
              <w:rPr>
                <w:rFonts w:ascii="Times New Roman" w:hAnsi="Times New Roman"/>
                <w:spacing w:val="6"/>
                <w:sz w:val="22"/>
                <w:szCs w:val="22"/>
                <w:lang w:val="az-Latn-AZ" w:eastAsia="ru-RU"/>
              </w:rPr>
              <w:t xml:space="preserve"> və elmi-pedaqoji kadrların hazırlığı həyata keçir</w:t>
            </w:r>
            <w:r w:rsidR="00DD5444" w:rsidRPr="004770CC">
              <w:rPr>
                <w:rFonts w:ascii="Times New Roman" w:hAnsi="Times New Roman"/>
                <w:spacing w:val="6"/>
                <w:sz w:val="22"/>
                <w:szCs w:val="22"/>
                <w:lang w:val="az-Latn-AZ" w:eastAsia="ru-RU"/>
              </w:rPr>
              <w:t>il</w:t>
            </w:r>
            <w:r w:rsidRPr="004770CC">
              <w:rPr>
                <w:rFonts w:ascii="Times New Roman" w:hAnsi="Times New Roman"/>
                <w:spacing w:val="6"/>
                <w:sz w:val="22"/>
                <w:szCs w:val="22"/>
                <w:lang w:val="az-Latn-AZ" w:eastAsia="ru-RU"/>
              </w:rPr>
              <w:t>ir və bu hazırlıq “Bakalavriat”</w:t>
            </w:r>
            <w:r w:rsidR="00EE259F" w:rsidRPr="004770CC">
              <w:rPr>
                <w:rFonts w:ascii="Times New Roman" w:hAnsi="Times New Roman"/>
                <w:i/>
                <w:spacing w:val="6"/>
                <w:sz w:val="22"/>
                <w:szCs w:val="22"/>
                <w:lang w:val="az-Latn-AZ" w:eastAsia="ru-RU"/>
              </w:rPr>
              <w:t>(əsas (baza ali) tibb təhsili)</w:t>
            </w:r>
            <w:r w:rsidRPr="004770CC">
              <w:rPr>
                <w:rFonts w:ascii="Times New Roman" w:hAnsi="Times New Roman"/>
                <w:i/>
                <w:spacing w:val="6"/>
                <w:sz w:val="22"/>
                <w:szCs w:val="22"/>
                <w:lang w:val="az-Latn-AZ" w:eastAsia="ru-RU"/>
              </w:rPr>
              <w:t>,</w:t>
            </w:r>
            <w:r w:rsidR="002A2975" w:rsidRPr="004770CC">
              <w:rPr>
                <w:rFonts w:ascii="Times New Roman" w:hAnsi="Times New Roman"/>
                <w:i/>
                <w:spacing w:val="6"/>
                <w:sz w:val="22"/>
                <w:szCs w:val="22"/>
                <w:lang w:val="az-Latn-AZ" w:eastAsia="ru-RU"/>
              </w:rPr>
              <w:t xml:space="preserve"> </w:t>
            </w:r>
            <w:r w:rsidRPr="004770CC">
              <w:rPr>
                <w:rFonts w:ascii="Times New Roman" w:hAnsi="Times New Roman"/>
                <w:spacing w:val="6"/>
                <w:sz w:val="22"/>
                <w:szCs w:val="22"/>
                <w:lang w:val="az-Latn-AZ" w:eastAsia="ru-RU"/>
              </w:rPr>
              <w:t>“Magistratura</w:t>
            </w:r>
            <w:r w:rsidRPr="004770CC">
              <w:rPr>
                <w:rFonts w:ascii="Times New Roman" w:hAnsi="Times New Roman"/>
                <w:i/>
                <w:spacing w:val="6"/>
                <w:sz w:val="22"/>
                <w:szCs w:val="22"/>
                <w:lang w:val="az-Latn-AZ" w:eastAsia="ru-RU"/>
              </w:rPr>
              <w:t>”</w:t>
            </w:r>
            <w:r w:rsidR="002A2975" w:rsidRPr="004770CC">
              <w:rPr>
                <w:rFonts w:ascii="Times New Roman" w:hAnsi="Times New Roman"/>
                <w:i/>
                <w:spacing w:val="6"/>
                <w:sz w:val="22"/>
                <w:szCs w:val="22"/>
                <w:lang w:val="az-Latn-AZ" w:eastAsia="ru-RU"/>
              </w:rPr>
              <w:t xml:space="preserve"> </w:t>
            </w:r>
            <w:r w:rsidR="00EE259F" w:rsidRPr="004770CC">
              <w:rPr>
                <w:rFonts w:ascii="Times New Roman" w:hAnsi="Times New Roman"/>
                <w:i/>
                <w:spacing w:val="6"/>
                <w:sz w:val="22"/>
                <w:szCs w:val="22"/>
                <w:lang w:val="az-Latn-AZ" w:eastAsia="ru-RU"/>
              </w:rPr>
              <w:t>(rezidentura)</w:t>
            </w:r>
            <w:r w:rsidR="002A2975" w:rsidRPr="004770CC">
              <w:rPr>
                <w:rFonts w:ascii="Times New Roman" w:hAnsi="Times New Roman"/>
                <w:i/>
                <w:spacing w:val="6"/>
                <w:sz w:val="22"/>
                <w:szCs w:val="22"/>
                <w:lang w:val="az-Latn-AZ" w:eastAsia="ru-RU"/>
              </w:rPr>
              <w:t xml:space="preserve"> </w:t>
            </w:r>
            <w:r w:rsidRPr="004770CC">
              <w:rPr>
                <w:rFonts w:ascii="Times New Roman" w:hAnsi="Times New Roman"/>
                <w:spacing w:val="6"/>
                <w:sz w:val="22"/>
                <w:szCs w:val="22"/>
                <w:lang w:val="az-Latn-AZ" w:eastAsia="ru-RU"/>
              </w:rPr>
              <w:t xml:space="preserve">və “Doktorantura” </w:t>
            </w:r>
            <w:r w:rsidR="00EE259F" w:rsidRPr="004770CC">
              <w:rPr>
                <w:rFonts w:ascii="Times New Roman" w:hAnsi="Times New Roman"/>
                <w:i/>
                <w:spacing w:val="6"/>
                <w:sz w:val="22"/>
                <w:szCs w:val="22"/>
                <w:lang w:val="az-Latn-AZ" w:eastAsia="ru-RU"/>
              </w:rPr>
              <w:t>(adyunktura)</w:t>
            </w:r>
            <w:r w:rsidR="002A2975" w:rsidRPr="004770CC">
              <w:rPr>
                <w:rFonts w:ascii="Times New Roman" w:hAnsi="Times New Roman"/>
                <w:i/>
                <w:spacing w:val="6"/>
                <w:sz w:val="22"/>
                <w:szCs w:val="22"/>
                <w:lang w:val="az-Latn-AZ" w:eastAsia="ru-RU"/>
              </w:rPr>
              <w:t xml:space="preserve"> </w:t>
            </w:r>
            <w:r w:rsidRPr="004770CC">
              <w:rPr>
                <w:rFonts w:ascii="Times New Roman" w:hAnsi="Times New Roman"/>
                <w:spacing w:val="6"/>
                <w:sz w:val="22"/>
                <w:szCs w:val="22"/>
                <w:lang w:val="az-Latn-AZ" w:eastAsia="ru-RU"/>
              </w:rPr>
              <w:t>səviyyələridir.</w:t>
            </w:r>
          </w:p>
          <w:p w14:paraId="448C6743" w14:textId="04B9BB4D" w:rsidR="00E421A8" w:rsidRPr="004770CC" w:rsidRDefault="00074368" w:rsidP="007C6AA1">
            <w:pPr>
              <w:ind w:firstLine="574"/>
              <w:jc w:val="both"/>
              <w:rPr>
                <w:spacing w:val="6"/>
                <w:sz w:val="22"/>
                <w:szCs w:val="22"/>
                <w:lang w:val="az-Latn-AZ"/>
              </w:rPr>
            </w:pPr>
            <w:r w:rsidRPr="004770CC">
              <w:rPr>
                <w:b/>
                <w:spacing w:val="6"/>
                <w:sz w:val="22"/>
                <w:szCs w:val="22"/>
                <w:lang w:val="az-Latn-AZ"/>
              </w:rPr>
              <w:t xml:space="preserve">Təhsil müəssisələrində təhsil alanların sayına </w:t>
            </w:r>
            <w:r w:rsidRPr="004770CC">
              <w:rPr>
                <w:spacing w:val="6"/>
                <w:sz w:val="22"/>
                <w:szCs w:val="22"/>
                <w:lang w:val="az-Latn-AZ"/>
              </w:rPr>
              <w:t xml:space="preserve">ümumi təhsil, </w:t>
            </w:r>
            <w:r w:rsidR="0002018F" w:rsidRPr="004770CC">
              <w:rPr>
                <w:spacing w:val="6"/>
                <w:sz w:val="22"/>
                <w:szCs w:val="22"/>
                <w:lang w:val="az-Latn-AZ"/>
              </w:rPr>
              <w:t>peşə, orta ixtisas</w:t>
            </w:r>
            <w:r w:rsidRPr="004770CC">
              <w:rPr>
                <w:spacing w:val="6"/>
                <w:sz w:val="22"/>
                <w:szCs w:val="22"/>
                <w:lang w:val="az-Latn-AZ"/>
              </w:rPr>
              <w:t xml:space="preserve"> və ali təhsil müəssisələr</w:t>
            </w:r>
            <w:r w:rsidR="00436036" w:rsidRPr="004770CC">
              <w:rPr>
                <w:spacing w:val="6"/>
                <w:sz w:val="22"/>
                <w:szCs w:val="22"/>
                <w:lang w:val="az-Latn-AZ"/>
              </w:rPr>
              <w:t>in</w:t>
            </w:r>
            <w:r w:rsidRPr="004770CC">
              <w:rPr>
                <w:spacing w:val="6"/>
                <w:sz w:val="22"/>
                <w:szCs w:val="22"/>
                <w:lang w:val="az-Latn-AZ"/>
              </w:rPr>
              <w:t>də təhsil alan və tədris ilinin əvvəlində siyahıya düşənlər aid edilirlər.</w:t>
            </w:r>
          </w:p>
          <w:p w14:paraId="0C57DAB1" w14:textId="49C05B56" w:rsidR="008E5EB4" w:rsidRPr="004770CC" w:rsidRDefault="00074368" w:rsidP="00A80FFC">
            <w:pPr>
              <w:ind w:firstLine="574"/>
              <w:jc w:val="both"/>
              <w:rPr>
                <w:spacing w:val="6"/>
                <w:sz w:val="22"/>
                <w:szCs w:val="22"/>
                <w:lang w:val="az-Latn-AZ"/>
              </w:rPr>
            </w:pPr>
            <w:r w:rsidRPr="004770CC">
              <w:rPr>
                <w:spacing w:val="6"/>
                <w:sz w:val="22"/>
                <w:szCs w:val="22"/>
                <w:lang w:val="az-Latn-AZ"/>
              </w:rPr>
              <w:t>Orta ixtisas və ali təhsil müəssisələr</w:t>
            </w:r>
            <w:r w:rsidR="00436036" w:rsidRPr="004770CC">
              <w:rPr>
                <w:spacing w:val="6"/>
                <w:sz w:val="22"/>
                <w:szCs w:val="22"/>
                <w:lang w:val="az-Latn-AZ"/>
              </w:rPr>
              <w:t>in</w:t>
            </w:r>
            <w:r w:rsidRPr="004770CC">
              <w:rPr>
                <w:spacing w:val="6"/>
                <w:sz w:val="22"/>
                <w:szCs w:val="22"/>
                <w:lang w:val="az-Latn-AZ"/>
              </w:rPr>
              <w:t xml:space="preserve">də təhsil alan tələbələrin ümumi sayına Azərbaycan Respublikasında təhsil alan xarici vətəndaşlar daxil </w:t>
            </w:r>
            <w:proofErr w:type="spellStart"/>
            <w:r w:rsidRPr="004770CC">
              <w:rPr>
                <w:spacing w:val="6"/>
                <w:sz w:val="22"/>
                <w:szCs w:val="22"/>
                <w:lang w:val="az-Latn-AZ"/>
              </w:rPr>
              <w:t>edilməmişdir</w:t>
            </w:r>
            <w:proofErr w:type="spellEnd"/>
            <w:r w:rsidRPr="004770CC">
              <w:rPr>
                <w:spacing w:val="6"/>
                <w:sz w:val="22"/>
                <w:szCs w:val="22"/>
                <w:lang w:val="az-Latn-AZ"/>
              </w:rPr>
              <w:t xml:space="preserve">. </w:t>
            </w:r>
          </w:p>
          <w:p w14:paraId="64D9E68F" w14:textId="76044C39" w:rsidR="0089079C" w:rsidRPr="004770CC" w:rsidRDefault="00074368" w:rsidP="0089079C">
            <w:pPr>
              <w:ind w:firstLine="574"/>
              <w:jc w:val="both"/>
              <w:rPr>
                <w:spacing w:val="6"/>
                <w:sz w:val="22"/>
                <w:szCs w:val="22"/>
                <w:lang w:val="az-Latn-AZ"/>
              </w:rPr>
            </w:pPr>
            <w:r w:rsidRPr="004770CC">
              <w:rPr>
                <w:b/>
                <w:spacing w:val="6"/>
                <w:sz w:val="22"/>
                <w:szCs w:val="22"/>
                <w:lang w:val="az-Latn-AZ"/>
              </w:rPr>
              <w:t>Doktorantura</w:t>
            </w:r>
            <w:r w:rsidR="002A2975" w:rsidRPr="004770CC">
              <w:rPr>
                <w:b/>
                <w:spacing w:val="6"/>
                <w:sz w:val="22"/>
                <w:szCs w:val="22"/>
                <w:lang w:val="az-Latn-AZ"/>
              </w:rPr>
              <w:t xml:space="preserve"> </w:t>
            </w:r>
            <w:r w:rsidR="0089079C" w:rsidRPr="004770CC">
              <w:rPr>
                <w:spacing w:val="6"/>
                <w:sz w:val="22"/>
                <w:szCs w:val="22"/>
                <w:lang w:val="az-Latn-AZ"/>
              </w:rPr>
              <w:t>ali təhsilin ən yüksək səviyyəsi, doktorluq elmi dərəcəsinin alınmasını həyata keçirən yüksək səviyyəli elmi kadr hazırlığı formasıdır</w:t>
            </w:r>
            <w:r w:rsidR="008E5EB4" w:rsidRPr="004770CC">
              <w:rPr>
                <w:spacing w:val="6"/>
                <w:sz w:val="22"/>
                <w:szCs w:val="22"/>
                <w:lang w:val="az-Latn-AZ"/>
              </w:rPr>
              <w:t>.</w:t>
            </w:r>
          </w:p>
          <w:p w14:paraId="4758783F" w14:textId="1FF47ED3" w:rsidR="0089079C" w:rsidRPr="004770CC" w:rsidRDefault="00D00558" w:rsidP="00D00558">
            <w:pPr>
              <w:jc w:val="both"/>
              <w:rPr>
                <w:sz w:val="22"/>
                <w:szCs w:val="22"/>
                <w:lang w:val="az-Latn-AZ"/>
              </w:rPr>
            </w:pPr>
            <w:r w:rsidRPr="004770CC">
              <w:rPr>
                <w:sz w:val="22"/>
                <w:szCs w:val="22"/>
                <w:lang w:val="az-Latn-AZ"/>
              </w:rPr>
              <w:t xml:space="preserve">         </w:t>
            </w:r>
            <w:r w:rsidR="00074368" w:rsidRPr="004770CC">
              <w:rPr>
                <w:sz w:val="22"/>
                <w:szCs w:val="22"/>
                <w:lang w:val="az-Latn-AZ"/>
              </w:rPr>
              <w:t xml:space="preserve">Doktorantura təhsili ali təhsil </w:t>
            </w:r>
            <w:r w:rsidR="008E5EB4" w:rsidRPr="004770CC">
              <w:rPr>
                <w:sz w:val="22"/>
                <w:szCs w:val="22"/>
                <w:lang w:val="az-Latn-AZ"/>
              </w:rPr>
              <w:t xml:space="preserve"> </w:t>
            </w:r>
            <w:r w:rsidR="00074368" w:rsidRPr="004770CC">
              <w:rPr>
                <w:sz w:val="22"/>
                <w:szCs w:val="22"/>
                <w:lang w:val="az-Latn-AZ"/>
              </w:rPr>
              <w:t>müəssisələrində</w:t>
            </w:r>
            <w:r w:rsidR="00E4586C" w:rsidRPr="004770CC">
              <w:rPr>
                <w:sz w:val="22"/>
                <w:szCs w:val="22"/>
                <w:lang w:val="az-Latn-AZ"/>
              </w:rPr>
              <w:t xml:space="preserve">, </w:t>
            </w:r>
            <w:r w:rsidR="00074368" w:rsidRPr="004770CC">
              <w:rPr>
                <w:sz w:val="22"/>
                <w:szCs w:val="22"/>
                <w:lang w:val="az-Latn-AZ"/>
              </w:rPr>
              <w:t>elmi</w:t>
            </w:r>
            <w:r w:rsidR="00E4586C" w:rsidRPr="004770CC">
              <w:rPr>
                <w:sz w:val="22"/>
                <w:szCs w:val="22"/>
                <w:lang w:val="az-Latn-AZ"/>
              </w:rPr>
              <w:t xml:space="preserve"> müəssisə və</w:t>
            </w:r>
            <w:r w:rsidR="00074368" w:rsidRPr="004770CC">
              <w:rPr>
                <w:sz w:val="22"/>
                <w:szCs w:val="22"/>
                <w:lang w:val="az-Latn-AZ"/>
              </w:rPr>
              <w:t xml:space="preserve"> təşkilatlarda yaradılan doktoranturalarda həyata keçirilir</w:t>
            </w:r>
            <w:r w:rsidR="00E4586C" w:rsidRPr="004770CC">
              <w:rPr>
                <w:sz w:val="22"/>
                <w:szCs w:val="22"/>
                <w:lang w:val="az-Latn-AZ"/>
              </w:rPr>
              <w:t>.</w:t>
            </w:r>
            <w:r w:rsidR="00074368" w:rsidRPr="004770CC">
              <w:rPr>
                <w:sz w:val="22"/>
                <w:szCs w:val="22"/>
                <w:lang w:val="az-Latn-AZ"/>
              </w:rPr>
              <w:t xml:space="preserve"> </w:t>
            </w:r>
          </w:p>
          <w:p w14:paraId="1FBC153A" w14:textId="07E50ADC" w:rsidR="00436332" w:rsidRPr="004770CC" w:rsidRDefault="00074368" w:rsidP="0089079C">
            <w:pPr>
              <w:ind w:left="6" w:firstLine="574"/>
              <w:jc w:val="both"/>
              <w:rPr>
                <w:sz w:val="22"/>
                <w:szCs w:val="22"/>
                <w:lang w:val="az-Latn-AZ"/>
              </w:rPr>
            </w:pPr>
            <w:r w:rsidRPr="004770CC">
              <w:rPr>
                <w:b/>
                <w:sz w:val="22"/>
                <w:szCs w:val="22"/>
                <w:lang w:val="az-Latn-AZ"/>
              </w:rPr>
              <w:t>Tədqiqatçılar</w:t>
            </w:r>
            <w:r w:rsidRPr="004770CC">
              <w:rPr>
                <w:sz w:val="22"/>
                <w:szCs w:val="22"/>
                <w:lang w:val="az-Latn-AZ"/>
              </w:rPr>
              <w:t xml:space="preserve"> elmi tədqiqat və </w:t>
            </w:r>
            <w:proofErr w:type="spellStart"/>
            <w:r w:rsidRPr="004770CC">
              <w:rPr>
                <w:sz w:val="22"/>
                <w:szCs w:val="22"/>
                <w:lang w:val="az-Latn-AZ"/>
              </w:rPr>
              <w:t>işləmələrlə</w:t>
            </w:r>
            <w:proofErr w:type="spellEnd"/>
            <w:r w:rsidRPr="004770CC">
              <w:rPr>
                <w:sz w:val="22"/>
                <w:szCs w:val="22"/>
                <w:lang w:val="az-Latn-AZ"/>
              </w:rPr>
              <w:t xml:space="preserve"> peşəkarcasına məşğul olan və yeni biliklərin, məhsulların, proseslərin, metodların və sistemlərin </w:t>
            </w:r>
            <w:proofErr w:type="spellStart"/>
            <w:r w:rsidRPr="004770CC">
              <w:rPr>
                <w:sz w:val="22"/>
                <w:szCs w:val="22"/>
                <w:lang w:val="az-Latn-AZ"/>
              </w:rPr>
              <w:t>yaradılmasını</w:t>
            </w:r>
            <w:proofErr w:type="spellEnd"/>
            <w:r w:rsidRPr="004770CC">
              <w:rPr>
                <w:sz w:val="22"/>
                <w:szCs w:val="22"/>
                <w:lang w:val="az-Latn-AZ"/>
              </w:rPr>
              <w:t xml:space="preserve"> bilavasitə həyata keçirən, eləcə də göstərilən fəaliyyət növlərinin idarə </w:t>
            </w:r>
            <w:proofErr w:type="spellStart"/>
            <w:r w:rsidRPr="004770CC">
              <w:rPr>
                <w:sz w:val="22"/>
                <w:szCs w:val="22"/>
                <w:lang w:val="az-Latn-AZ"/>
              </w:rPr>
              <w:t>edilməsini</w:t>
            </w:r>
            <w:proofErr w:type="spellEnd"/>
            <w:r w:rsidRPr="004770CC">
              <w:rPr>
                <w:sz w:val="22"/>
                <w:szCs w:val="22"/>
                <w:lang w:val="az-Latn-AZ"/>
              </w:rPr>
              <w:t xml:space="preserve"> tə</w:t>
            </w:r>
            <w:r w:rsidR="00A52BA4" w:rsidRPr="004770CC">
              <w:rPr>
                <w:sz w:val="22"/>
                <w:szCs w:val="22"/>
                <w:lang w:val="az-Latn-AZ"/>
              </w:rPr>
              <w:t>min edən işçilərdir. Mütəxəssis–</w:t>
            </w:r>
            <w:r w:rsidRPr="004770CC">
              <w:rPr>
                <w:sz w:val="22"/>
                <w:szCs w:val="22"/>
                <w:lang w:val="az-Latn-AZ"/>
              </w:rPr>
              <w:t>tədqiqatçılar, adətən ali təhsilə malik olurlar.</w:t>
            </w:r>
          </w:p>
        </w:tc>
        <w:tc>
          <w:tcPr>
            <w:tcW w:w="428" w:type="dxa"/>
          </w:tcPr>
          <w:p w14:paraId="0D871B94" w14:textId="77777777" w:rsidR="00436332" w:rsidRPr="004770CC" w:rsidRDefault="00436332" w:rsidP="00F22EA9">
            <w:pPr>
              <w:ind w:firstLine="720"/>
              <w:jc w:val="center"/>
              <w:rPr>
                <w:b/>
                <w:sz w:val="22"/>
                <w:szCs w:val="22"/>
                <w:lang w:val="az-Latn-AZ"/>
              </w:rPr>
            </w:pPr>
          </w:p>
        </w:tc>
        <w:tc>
          <w:tcPr>
            <w:tcW w:w="4709" w:type="dxa"/>
          </w:tcPr>
          <w:p w14:paraId="6018D6E8" w14:textId="203B8D5C" w:rsidR="0014607C" w:rsidRPr="004770CC" w:rsidRDefault="0014607C" w:rsidP="00CC45D5">
            <w:pPr>
              <w:ind w:firstLine="432"/>
              <w:jc w:val="both"/>
              <w:rPr>
                <w:bCs/>
                <w:i/>
                <w:sz w:val="22"/>
                <w:szCs w:val="22"/>
                <w:lang w:val="en-GB"/>
              </w:rPr>
            </w:pPr>
            <w:r w:rsidRPr="004770CC">
              <w:rPr>
                <w:b/>
                <w:i/>
                <w:sz w:val="22"/>
                <w:szCs w:val="22"/>
                <w:lang w:val="en-GB"/>
              </w:rPr>
              <w:t xml:space="preserve">The educational level of youth </w:t>
            </w:r>
            <w:r w:rsidR="00BF099F" w:rsidRPr="004770CC">
              <w:rPr>
                <w:bCs/>
                <w:i/>
                <w:sz w:val="22"/>
                <w:szCs w:val="22"/>
                <w:lang w:val="en-GB"/>
              </w:rPr>
              <w:t>reflects</w:t>
            </w:r>
            <w:r w:rsidR="00BF099F" w:rsidRPr="004770CC">
              <w:rPr>
                <w:b/>
                <w:i/>
                <w:sz w:val="22"/>
                <w:szCs w:val="22"/>
                <w:lang w:val="en-GB"/>
              </w:rPr>
              <w:t xml:space="preserve"> </w:t>
            </w:r>
            <w:r w:rsidR="00F24D39" w:rsidRPr="004770CC">
              <w:rPr>
                <w:bCs/>
                <w:i/>
                <w:sz w:val="22"/>
                <w:szCs w:val="22"/>
                <w:lang w:val="en-GB"/>
              </w:rPr>
              <w:t xml:space="preserve">the number of young people with higher and complete secondary education among the total number of </w:t>
            </w:r>
            <w:r w:rsidR="00BF099F" w:rsidRPr="004770CC">
              <w:rPr>
                <w:bCs/>
                <w:i/>
                <w:sz w:val="22"/>
                <w:szCs w:val="22"/>
                <w:lang w:val="en-GB"/>
              </w:rPr>
              <w:t>youth</w:t>
            </w:r>
            <w:r w:rsidR="00F24D39" w:rsidRPr="004770CC">
              <w:rPr>
                <w:bCs/>
                <w:i/>
                <w:sz w:val="22"/>
                <w:szCs w:val="22"/>
                <w:lang w:val="en-GB"/>
              </w:rPr>
              <w:t xml:space="preserve"> aged 14–29.</w:t>
            </w:r>
            <w:r w:rsidRPr="004770CC">
              <w:rPr>
                <w:bCs/>
                <w:i/>
                <w:sz w:val="22"/>
                <w:szCs w:val="22"/>
                <w:lang w:val="en-GB"/>
              </w:rPr>
              <w:t xml:space="preserve"> To determine the educational level per 1000 </w:t>
            </w:r>
            <w:r w:rsidR="00BF099F" w:rsidRPr="004770CC">
              <w:rPr>
                <w:bCs/>
                <w:i/>
                <w:sz w:val="22"/>
                <w:szCs w:val="22"/>
                <w:lang w:val="en-GB"/>
              </w:rPr>
              <w:t>young people</w:t>
            </w:r>
            <w:r w:rsidRPr="004770CC">
              <w:rPr>
                <w:bCs/>
                <w:i/>
                <w:sz w:val="22"/>
                <w:szCs w:val="22"/>
                <w:lang w:val="en-GB"/>
              </w:rPr>
              <w:t xml:space="preserve">, the number of </w:t>
            </w:r>
            <w:proofErr w:type="gramStart"/>
            <w:r w:rsidRPr="004770CC">
              <w:rPr>
                <w:bCs/>
                <w:i/>
                <w:sz w:val="22"/>
                <w:szCs w:val="22"/>
                <w:lang w:val="en-GB"/>
              </w:rPr>
              <w:t>you</w:t>
            </w:r>
            <w:r w:rsidR="00BF099F" w:rsidRPr="004770CC">
              <w:rPr>
                <w:bCs/>
                <w:i/>
                <w:sz w:val="22"/>
                <w:szCs w:val="22"/>
                <w:lang w:val="en-GB"/>
              </w:rPr>
              <w:t>th</w:t>
            </w:r>
            <w:proofErr w:type="gramEnd"/>
            <w:r w:rsidRPr="004770CC">
              <w:rPr>
                <w:bCs/>
                <w:i/>
                <w:sz w:val="22"/>
                <w:szCs w:val="22"/>
                <w:lang w:val="en-GB"/>
              </w:rPr>
              <w:t xml:space="preserve"> with high </w:t>
            </w:r>
            <w:r w:rsidR="00BF099F" w:rsidRPr="004770CC">
              <w:rPr>
                <w:bCs/>
                <w:i/>
                <w:sz w:val="22"/>
                <w:szCs w:val="22"/>
                <w:lang w:val="en-GB"/>
              </w:rPr>
              <w:t>and complete</w:t>
            </w:r>
            <w:r w:rsidR="000F058C" w:rsidRPr="004770CC">
              <w:rPr>
                <w:bCs/>
                <w:i/>
                <w:sz w:val="22"/>
                <w:szCs w:val="22"/>
                <w:lang w:val="en-GB"/>
              </w:rPr>
              <w:t xml:space="preserve"> secondary education</w:t>
            </w:r>
            <w:r w:rsidRPr="004770CC">
              <w:rPr>
                <w:bCs/>
                <w:i/>
                <w:sz w:val="22"/>
                <w:szCs w:val="22"/>
                <w:lang w:val="en-GB"/>
              </w:rPr>
              <w:t xml:space="preserve"> is divided by the total number of </w:t>
            </w:r>
            <w:r w:rsidR="00BF099F" w:rsidRPr="004770CC">
              <w:rPr>
                <w:bCs/>
                <w:i/>
                <w:sz w:val="22"/>
                <w:szCs w:val="22"/>
                <w:lang w:val="en-GB"/>
              </w:rPr>
              <w:t>young people</w:t>
            </w:r>
            <w:r w:rsidRPr="004770CC">
              <w:rPr>
                <w:bCs/>
                <w:i/>
                <w:sz w:val="22"/>
                <w:szCs w:val="22"/>
                <w:lang w:val="en-GB"/>
              </w:rPr>
              <w:t xml:space="preserve"> and multiplied by 1000.</w:t>
            </w:r>
            <w:r w:rsidR="00BF099F" w:rsidRPr="004770CC">
              <w:rPr>
                <w:bCs/>
                <w:i/>
                <w:sz w:val="22"/>
                <w:szCs w:val="22"/>
                <w:lang w:val="en-GB"/>
              </w:rPr>
              <w:t xml:space="preserve"> </w:t>
            </w:r>
          </w:p>
          <w:p w14:paraId="2841DFA7" w14:textId="4996BDF5" w:rsidR="00FB7E0E" w:rsidRPr="004770CC" w:rsidRDefault="00500694" w:rsidP="00500694">
            <w:pPr>
              <w:jc w:val="both"/>
              <w:rPr>
                <w:b/>
                <w:i/>
                <w:spacing w:val="-8"/>
                <w:sz w:val="22"/>
                <w:szCs w:val="22"/>
                <w:lang w:val="az-Latn-AZ"/>
              </w:rPr>
            </w:pPr>
            <w:r w:rsidRPr="004770CC">
              <w:rPr>
                <w:b/>
                <w:i/>
                <w:sz w:val="22"/>
                <w:szCs w:val="22"/>
                <w:lang w:val="en-US"/>
              </w:rPr>
              <w:t xml:space="preserve">        </w:t>
            </w:r>
            <w:r w:rsidR="00584820" w:rsidRPr="004770CC">
              <w:rPr>
                <w:b/>
                <w:i/>
                <w:sz w:val="22"/>
                <w:szCs w:val="22"/>
                <w:lang w:val="en-US"/>
              </w:rPr>
              <w:t>Secondary specialized educational institutions</w:t>
            </w:r>
            <w:r w:rsidR="002A2975" w:rsidRPr="004770CC">
              <w:rPr>
                <w:b/>
                <w:i/>
                <w:sz w:val="22"/>
                <w:szCs w:val="22"/>
                <w:lang w:val="en-US"/>
              </w:rPr>
              <w:t xml:space="preserve"> </w:t>
            </w:r>
            <w:r w:rsidR="00584820" w:rsidRPr="004770CC">
              <w:rPr>
                <w:b/>
                <w:i/>
                <w:sz w:val="22"/>
                <w:szCs w:val="22"/>
                <w:lang w:val="en-US"/>
              </w:rPr>
              <w:t>(colleges)</w:t>
            </w:r>
            <w:r w:rsidR="003927C1" w:rsidRPr="004770CC">
              <w:rPr>
                <w:b/>
                <w:i/>
                <w:sz w:val="22"/>
                <w:szCs w:val="22"/>
                <w:lang w:val="en-US"/>
              </w:rPr>
              <w:t xml:space="preserve"> </w:t>
            </w:r>
            <w:r w:rsidR="00C46492" w:rsidRPr="004770CC">
              <w:rPr>
                <w:i/>
                <w:sz w:val="22"/>
                <w:szCs w:val="22"/>
                <w:lang w:val="en-GB"/>
              </w:rPr>
              <w:t>provide training for specialists in various specializations for different fields of activity, on the basis of general secondary and complete secondary education, in accordance with the needs of society and the labour market.</w:t>
            </w:r>
          </w:p>
          <w:p w14:paraId="022DD2F4" w14:textId="21F8D1C9" w:rsidR="00074368" w:rsidRPr="004770CC" w:rsidRDefault="003C291B" w:rsidP="00CC45D5">
            <w:pPr>
              <w:ind w:firstLine="432"/>
              <w:jc w:val="both"/>
              <w:rPr>
                <w:i/>
                <w:spacing w:val="-8"/>
                <w:sz w:val="22"/>
                <w:szCs w:val="22"/>
                <w:lang w:val="en-GB"/>
              </w:rPr>
            </w:pPr>
            <w:r w:rsidRPr="004770CC">
              <w:rPr>
                <w:b/>
                <w:i/>
                <w:spacing w:val="-8"/>
                <w:sz w:val="22"/>
                <w:szCs w:val="22"/>
                <w:lang w:val="en-US"/>
              </w:rPr>
              <w:t>H</w:t>
            </w:r>
            <w:r w:rsidR="007C6AA1" w:rsidRPr="004770CC">
              <w:rPr>
                <w:b/>
                <w:i/>
                <w:spacing w:val="-8"/>
                <w:sz w:val="22"/>
                <w:szCs w:val="22"/>
                <w:lang w:val="en-US"/>
              </w:rPr>
              <w:t>i</w:t>
            </w:r>
            <w:r w:rsidRPr="004770CC">
              <w:rPr>
                <w:b/>
                <w:i/>
                <w:spacing w:val="-8"/>
                <w:sz w:val="22"/>
                <w:szCs w:val="22"/>
                <w:lang w:val="en-US"/>
              </w:rPr>
              <w:t>g</w:t>
            </w:r>
            <w:r w:rsidR="00074368" w:rsidRPr="004770CC">
              <w:rPr>
                <w:b/>
                <w:i/>
                <w:spacing w:val="-8"/>
                <w:sz w:val="22"/>
                <w:szCs w:val="22"/>
                <w:lang w:val="en-US"/>
              </w:rPr>
              <w:t>her</w:t>
            </w:r>
            <w:r w:rsidR="002A2975" w:rsidRPr="004770CC">
              <w:rPr>
                <w:b/>
                <w:i/>
                <w:spacing w:val="-8"/>
                <w:sz w:val="22"/>
                <w:szCs w:val="22"/>
                <w:lang w:val="en-US"/>
              </w:rPr>
              <w:t xml:space="preserve"> </w:t>
            </w:r>
            <w:r w:rsidR="00074368" w:rsidRPr="004770CC">
              <w:rPr>
                <w:b/>
                <w:i/>
                <w:spacing w:val="-8"/>
                <w:sz w:val="22"/>
                <w:szCs w:val="22"/>
                <w:lang w:val="en-US"/>
              </w:rPr>
              <w:t>educational</w:t>
            </w:r>
            <w:r w:rsidR="002A2975" w:rsidRPr="004770CC">
              <w:rPr>
                <w:b/>
                <w:i/>
                <w:spacing w:val="-8"/>
                <w:sz w:val="22"/>
                <w:szCs w:val="22"/>
                <w:lang w:val="en-US"/>
              </w:rPr>
              <w:t xml:space="preserve"> </w:t>
            </w:r>
            <w:r w:rsidR="00074368" w:rsidRPr="004770CC">
              <w:rPr>
                <w:b/>
                <w:i/>
                <w:spacing w:val="-8"/>
                <w:sz w:val="22"/>
                <w:szCs w:val="22"/>
                <w:lang w:val="en-US"/>
              </w:rPr>
              <w:t>institutions</w:t>
            </w:r>
            <w:r w:rsidR="00074368" w:rsidRPr="004770CC">
              <w:rPr>
                <w:i/>
                <w:spacing w:val="-8"/>
                <w:sz w:val="22"/>
                <w:szCs w:val="22"/>
                <w:lang w:val="en-US"/>
              </w:rPr>
              <w:t xml:space="preserve"> include academies, universities, institutions</w:t>
            </w:r>
            <w:r w:rsidR="00A00C60" w:rsidRPr="004770CC">
              <w:rPr>
                <w:i/>
                <w:spacing w:val="-8"/>
                <w:sz w:val="22"/>
                <w:szCs w:val="22"/>
                <w:lang w:val="en-US"/>
              </w:rPr>
              <w:t xml:space="preserve"> etc.</w:t>
            </w:r>
            <w:r w:rsidR="00074368" w:rsidRPr="004770CC">
              <w:rPr>
                <w:i/>
                <w:spacing w:val="-8"/>
                <w:sz w:val="22"/>
                <w:szCs w:val="22"/>
                <w:lang w:val="en-US"/>
              </w:rPr>
              <w:t xml:space="preserve"> </w:t>
            </w:r>
            <w:r w:rsidR="00C46492" w:rsidRPr="004770CC">
              <w:rPr>
                <w:i/>
                <w:spacing w:val="-8"/>
                <w:sz w:val="22"/>
                <w:szCs w:val="22"/>
                <w:lang w:val="en-US"/>
              </w:rPr>
              <w:t xml:space="preserve">At the higher education level, highly qualified specialists, as well as scientific and scientific-pedagogical personnel, are trained, taking into account the needs of society and the </w:t>
            </w:r>
            <w:proofErr w:type="spellStart"/>
            <w:r w:rsidR="00C46492" w:rsidRPr="004770CC">
              <w:rPr>
                <w:i/>
                <w:spacing w:val="-8"/>
                <w:sz w:val="22"/>
                <w:szCs w:val="22"/>
                <w:lang w:val="en-US"/>
              </w:rPr>
              <w:t>labour</w:t>
            </w:r>
            <w:proofErr w:type="spellEnd"/>
            <w:r w:rsidR="00C46492" w:rsidRPr="004770CC">
              <w:rPr>
                <w:i/>
                <w:spacing w:val="-8"/>
                <w:sz w:val="22"/>
                <w:szCs w:val="22"/>
                <w:lang w:val="en-US"/>
              </w:rPr>
              <w:t xml:space="preserve"> market. This training is provided at the following levels:</w:t>
            </w:r>
            <w:r w:rsidR="00074368" w:rsidRPr="004770CC">
              <w:rPr>
                <w:i/>
                <w:spacing w:val="-8"/>
                <w:sz w:val="22"/>
                <w:szCs w:val="22"/>
                <w:lang w:val="en-US"/>
              </w:rPr>
              <w:t xml:space="preserve"> “</w:t>
            </w:r>
            <w:r w:rsidR="0098093D" w:rsidRPr="004770CC">
              <w:rPr>
                <w:i/>
                <w:spacing w:val="-8"/>
                <w:sz w:val="22"/>
                <w:szCs w:val="22"/>
                <w:lang w:val="en-US"/>
              </w:rPr>
              <w:t>B</w:t>
            </w:r>
            <w:r w:rsidR="00074368" w:rsidRPr="004770CC">
              <w:rPr>
                <w:i/>
                <w:spacing w:val="-8"/>
                <w:sz w:val="22"/>
                <w:szCs w:val="22"/>
                <w:lang w:val="en-US"/>
              </w:rPr>
              <w:t>achelor</w:t>
            </w:r>
            <w:r w:rsidR="00DA1C3F" w:rsidRPr="004770CC">
              <w:rPr>
                <w:i/>
                <w:spacing w:val="-8"/>
                <w:sz w:val="22"/>
                <w:szCs w:val="22"/>
                <w:lang w:val="en-US"/>
              </w:rPr>
              <w:t xml:space="preserve">’s </w:t>
            </w:r>
            <w:r w:rsidR="007355E6" w:rsidRPr="004770CC">
              <w:rPr>
                <w:i/>
                <w:spacing w:val="-8"/>
                <w:sz w:val="22"/>
                <w:szCs w:val="22"/>
                <w:lang w:val="en-US"/>
              </w:rPr>
              <w:t>degree</w:t>
            </w:r>
            <w:r w:rsidR="00074368" w:rsidRPr="004770CC">
              <w:rPr>
                <w:i/>
                <w:spacing w:val="-8"/>
                <w:sz w:val="22"/>
                <w:szCs w:val="22"/>
                <w:lang w:val="en-US"/>
              </w:rPr>
              <w:t>”</w:t>
            </w:r>
            <w:r w:rsidR="002A2975" w:rsidRPr="004770CC">
              <w:rPr>
                <w:i/>
                <w:spacing w:val="-8"/>
                <w:sz w:val="22"/>
                <w:szCs w:val="22"/>
                <w:lang w:val="en-US"/>
              </w:rPr>
              <w:t xml:space="preserve"> </w:t>
            </w:r>
            <w:r w:rsidR="005A7BB3" w:rsidRPr="004770CC">
              <w:rPr>
                <w:sz w:val="22"/>
                <w:szCs w:val="22"/>
                <w:lang w:val="en-US"/>
              </w:rPr>
              <w:t>(</w:t>
            </w:r>
            <w:r w:rsidR="005A7BB3" w:rsidRPr="004770CC">
              <w:rPr>
                <w:i/>
                <w:iCs/>
                <w:sz w:val="22"/>
                <w:szCs w:val="22"/>
                <w:lang w:val="en-US"/>
              </w:rPr>
              <w:t>basic</w:t>
            </w:r>
            <w:r w:rsidR="002A2975" w:rsidRPr="004770CC">
              <w:rPr>
                <w:i/>
                <w:iCs/>
                <w:sz w:val="22"/>
                <w:szCs w:val="22"/>
                <w:lang w:val="en-US"/>
              </w:rPr>
              <w:t xml:space="preserve"> </w:t>
            </w:r>
            <w:r w:rsidR="00FE236E" w:rsidRPr="004770CC">
              <w:rPr>
                <w:i/>
                <w:iCs/>
                <w:sz w:val="22"/>
                <w:szCs w:val="22"/>
                <w:lang w:val="en-US"/>
              </w:rPr>
              <w:t>m</w:t>
            </w:r>
            <w:r w:rsidR="005A7BB3" w:rsidRPr="004770CC">
              <w:rPr>
                <w:i/>
                <w:iCs/>
                <w:sz w:val="22"/>
                <w:szCs w:val="22"/>
                <w:lang w:val="en-US"/>
              </w:rPr>
              <w:t>edical education</w:t>
            </w:r>
            <w:r w:rsidR="005A7BB3" w:rsidRPr="004770CC">
              <w:rPr>
                <w:sz w:val="22"/>
                <w:szCs w:val="22"/>
                <w:lang w:val="en-US"/>
              </w:rPr>
              <w:t>)</w:t>
            </w:r>
            <w:r w:rsidR="00074368" w:rsidRPr="004770CC">
              <w:rPr>
                <w:i/>
                <w:spacing w:val="-8"/>
                <w:sz w:val="22"/>
                <w:szCs w:val="22"/>
                <w:lang w:val="en-US"/>
              </w:rPr>
              <w:t>,</w:t>
            </w:r>
            <w:r w:rsidR="007C6AA1" w:rsidRPr="004770CC">
              <w:rPr>
                <w:i/>
                <w:spacing w:val="-8"/>
                <w:sz w:val="22"/>
                <w:szCs w:val="22"/>
                <w:lang w:val="en-US"/>
              </w:rPr>
              <w:t xml:space="preserve"> </w:t>
            </w:r>
            <w:r w:rsidR="00074368" w:rsidRPr="004770CC">
              <w:rPr>
                <w:i/>
                <w:spacing w:val="-8"/>
                <w:sz w:val="22"/>
                <w:szCs w:val="22"/>
                <w:lang w:val="en-US"/>
              </w:rPr>
              <w:t>“</w:t>
            </w:r>
            <w:r w:rsidR="0098093D" w:rsidRPr="004770CC">
              <w:rPr>
                <w:i/>
                <w:spacing w:val="-8"/>
                <w:sz w:val="22"/>
                <w:szCs w:val="22"/>
                <w:lang w:val="en-US"/>
              </w:rPr>
              <w:t xml:space="preserve">Master’s </w:t>
            </w:r>
            <w:r w:rsidR="007355E6" w:rsidRPr="004770CC">
              <w:rPr>
                <w:i/>
                <w:spacing w:val="-8"/>
                <w:sz w:val="22"/>
                <w:szCs w:val="22"/>
                <w:lang w:val="en-US"/>
              </w:rPr>
              <w:t>degree</w:t>
            </w:r>
            <w:r w:rsidR="00074368" w:rsidRPr="004770CC">
              <w:rPr>
                <w:i/>
                <w:spacing w:val="-8"/>
                <w:sz w:val="22"/>
                <w:szCs w:val="22"/>
                <w:lang w:val="en-US"/>
              </w:rPr>
              <w:t>”</w:t>
            </w:r>
            <w:r w:rsidR="002A2975" w:rsidRPr="004770CC">
              <w:rPr>
                <w:i/>
                <w:spacing w:val="-8"/>
                <w:sz w:val="22"/>
                <w:szCs w:val="22"/>
                <w:lang w:val="en-US"/>
              </w:rPr>
              <w:t xml:space="preserve"> </w:t>
            </w:r>
            <w:r w:rsidR="005A7BB3" w:rsidRPr="004770CC">
              <w:rPr>
                <w:sz w:val="22"/>
                <w:szCs w:val="22"/>
                <w:lang w:val="en-US"/>
              </w:rPr>
              <w:t>(</w:t>
            </w:r>
            <w:r w:rsidR="005A7BB3" w:rsidRPr="004770CC">
              <w:rPr>
                <w:i/>
                <w:iCs/>
                <w:sz w:val="22"/>
                <w:szCs w:val="22"/>
                <w:lang w:val="en-US"/>
              </w:rPr>
              <w:t>residency</w:t>
            </w:r>
            <w:r w:rsidR="005A7BB3" w:rsidRPr="004770CC">
              <w:rPr>
                <w:sz w:val="22"/>
                <w:szCs w:val="22"/>
                <w:lang w:val="en-US"/>
              </w:rPr>
              <w:t>)</w:t>
            </w:r>
            <w:r w:rsidR="002A2975" w:rsidRPr="004770CC">
              <w:rPr>
                <w:sz w:val="22"/>
                <w:szCs w:val="22"/>
                <w:lang w:val="en-US"/>
              </w:rPr>
              <w:t xml:space="preserve"> </w:t>
            </w:r>
            <w:r w:rsidR="00074368" w:rsidRPr="004770CC">
              <w:rPr>
                <w:i/>
                <w:spacing w:val="-8"/>
                <w:sz w:val="22"/>
                <w:szCs w:val="22"/>
                <w:lang w:val="en-US"/>
              </w:rPr>
              <w:t xml:space="preserve">and </w:t>
            </w:r>
            <w:r w:rsidR="0098093D" w:rsidRPr="004770CC">
              <w:rPr>
                <w:i/>
                <w:spacing w:val="-8"/>
                <w:sz w:val="22"/>
                <w:szCs w:val="22"/>
                <w:lang w:val="en-US"/>
              </w:rPr>
              <w:t>"Doctora</w:t>
            </w:r>
            <w:r w:rsidR="007355E6" w:rsidRPr="004770CC">
              <w:rPr>
                <w:i/>
                <w:spacing w:val="-8"/>
                <w:sz w:val="22"/>
                <w:szCs w:val="22"/>
                <w:lang w:val="en-US"/>
              </w:rPr>
              <w:t>l</w:t>
            </w:r>
            <w:r w:rsidR="0098093D" w:rsidRPr="004770CC">
              <w:rPr>
                <w:i/>
                <w:spacing w:val="-8"/>
                <w:sz w:val="22"/>
                <w:szCs w:val="22"/>
                <w:lang w:val="en-US"/>
              </w:rPr>
              <w:t>"</w:t>
            </w:r>
            <w:r w:rsidR="002A2975" w:rsidRPr="004770CC">
              <w:rPr>
                <w:i/>
                <w:spacing w:val="-8"/>
                <w:sz w:val="22"/>
                <w:szCs w:val="22"/>
                <w:lang w:val="en-US"/>
              </w:rPr>
              <w:t xml:space="preserve"> </w:t>
            </w:r>
            <w:r w:rsidR="005A7BB3" w:rsidRPr="004770CC">
              <w:rPr>
                <w:i/>
                <w:iCs/>
                <w:sz w:val="22"/>
                <w:szCs w:val="22"/>
                <w:lang w:val="en-US"/>
              </w:rPr>
              <w:t>(</w:t>
            </w:r>
            <w:r w:rsidR="007355E6" w:rsidRPr="004770CC">
              <w:rPr>
                <w:i/>
                <w:iCs/>
                <w:sz w:val="22"/>
                <w:szCs w:val="22"/>
                <w:lang w:val="en-US"/>
              </w:rPr>
              <w:t>adjunct studies - post-graduate military studies)</w:t>
            </w:r>
            <w:r w:rsidR="00074368" w:rsidRPr="004770CC">
              <w:rPr>
                <w:i/>
                <w:spacing w:val="-8"/>
                <w:sz w:val="22"/>
                <w:szCs w:val="22"/>
                <w:lang w:val="en-GB"/>
              </w:rPr>
              <w:t>.</w:t>
            </w:r>
          </w:p>
          <w:p w14:paraId="04411AF6" w14:textId="65968C74" w:rsidR="002F3F23" w:rsidRPr="004770CC" w:rsidRDefault="002F3F23" w:rsidP="002F3F23">
            <w:pPr>
              <w:ind w:firstLine="432"/>
              <w:jc w:val="both"/>
              <w:rPr>
                <w:i/>
                <w:spacing w:val="-8"/>
                <w:sz w:val="22"/>
                <w:szCs w:val="22"/>
                <w:lang w:val="en-US"/>
              </w:rPr>
            </w:pPr>
            <w:r w:rsidRPr="004770CC">
              <w:rPr>
                <w:b/>
                <w:bCs/>
                <w:i/>
                <w:spacing w:val="-8"/>
                <w:sz w:val="22"/>
                <w:szCs w:val="22"/>
                <w:lang w:val="en-US"/>
              </w:rPr>
              <w:t>Number of learners in educational institutions</w:t>
            </w:r>
            <w:r w:rsidRPr="004770CC">
              <w:rPr>
                <w:i/>
                <w:spacing w:val="-8"/>
                <w:sz w:val="22"/>
                <w:szCs w:val="22"/>
                <w:lang w:val="en-US"/>
              </w:rPr>
              <w:t xml:space="preserve"> includes those studying in general education, vocational, secondary specialized and higher education</w:t>
            </w:r>
            <w:r w:rsidR="00263CB6" w:rsidRPr="004770CC">
              <w:rPr>
                <w:i/>
                <w:spacing w:val="-8"/>
                <w:sz w:val="22"/>
                <w:szCs w:val="22"/>
                <w:lang w:val="en-US"/>
              </w:rPr>
              <w:t>al</w:t>
            </w:r>
            <w:r w:rsidRPr="004770CC">
              <w:rPr>
                <w:i/>
                <w:spacing w:val="-8"/>
                <w:sz w:val="22"/>
                <w:szCs w:val="22"/>
                <w:lang w:val="en-US"/>
              </w:rPr>
              <w:t xml:space="preserve"> institutions who are included in the </w:t>
            </w:r>
            <w:r w:rsidR="00263CB6" w:rsidRPr="004770CC">
              <w:rPr>
                <w:i/>
                <w:spacing w:val="-8"/>
                <w:sz w:val="22"/>
                <w:szCs w:val="22"/>
                <w:lang w:val="en-US"/>
              </w:rPr>
              <w:t>enrolment list</w:t>
            </w:r>
            <w:r w:rsidRPr="004770CC">
              <w:rPr>
                <w:i/>
                <w:spacing w:val="-8"/>
                <w:sz w:val="22"/>
                <w:szCs w:val="22"/>
                <w:lang w:val="en-US"/>
              </w:rPr>
              <w:t xml:space="preserve"> compiled at the beginning of the academic year.</w:t>
            </w:r>
          </w:p>
          <w:p w14:paraId="3302807B" w14:textId="5422C8EF" w:rsidR="00074368" w:rsidRPr="004770CC" w:rsidRDefault="002F3F23" w:rsidP="002F3F23">
            <w:pPr>
              <w:ind w:firstLine="432"/>
              <w:jc w:val="both"/>
              <w:rPr>
                <w:i/>
                <w:spacing w:val="-8"/>
                <w:sz w:val="22"/>
                <w:szCs w:val="22"/>
                <w:highlight w:val="yellow"/>
                <w:lang w:val="en-US"/>
              </w:rPr>
            </w:pPr>
            <w:r w:rsidRPr="004770CC">
              <w:rPr>
                <w:i/>
                <w:spacing w:val="-8"/>
                <w:sz w:val="22"/>
                <w:szCs w:val="22"/>
                <w:lang w:val="en-US"/>
              </w:rPr>
              <w:t>The total number of students studying in secondary specialized and higher education</w:t>
            </w:r>
            <w:r w:rsidR="00263CB6" w:rsidRPr="004770CC">
              <w:rPr>
                <w:i/>
                <w:spacing w:val="-8"/>
                <w:sz w:val="22"/>
                <w:szCs w:val="22"/>
                <w:lang w:val="en-US"/>
              </w:rPr>
              <w:t>al</w:t>
            </w:r>
            <w:r w:rsidRPr="004770CC">
              <w:rPr>
                <w:i/>
                <w:spacing w:val="-8"/>
                <w:sz w:val="22"/>
                <w:szCs w:val="22"/>
                <w:lang w:val="en-US"/>
              </w:rPr>
              <w:t xml:space="preserve"> institutions excludes foreign citizens studying in the Republic of Azerbaijan.</w:t>
            </w:r>
          </w:p>
          <w:p w14:paraId="4695F7F5" w14:textId="156AE7F6" w:rsidR="008E5EB4" w:rsidRPr="004770CC" w:rsidRDefault="007D6C82" w:rsidP="001D2EC6">
            <w:pPr>
              <w:ind w:firstLine="432"/>
              <w:jc w:val="both"/>
              <w:rPr>
                <w:bCs/>
                <w:i/>
                <w:spacing w:val="-6"/>
                <w:sz w:val="22"/>
                <w:szCs w:val="22"/>
                <w:lang w:val="en-US"/>
              </w:rPr>
            </w:pPr>
            <w:r w:rsidRPr="004770CC">
              <w:rPr>
                <w:b/>
                <w:i/>
                <w:spacing w:val="-6"/>
                <w:sz w:val="22"/>
                <w:szCs w:val="22"/>
                <w:lang w:val="en-US"/>
              </w:rPr>
              <w:t xml:space="preserve">Doctorate </w:t>
            </w:r>
            <w:r w:rsidR="008E5EB4" w:rsidRPr="004770CC">
              <w:rPr>
                <w:bCs/>
                <w:i/>
                <w:spacing w:val="-6"/>
                <w:sz w:val="22"/>
                <w:szCs w:val="22"/>
                <w:lang w:val="en-US"/>
              </w:rPr>
              <w:t xml:space="preserve">is the highest level of higher education, representing a form of </w:t>
            </w:r>
            <w:r w:rsidR="00D35F1C" w:rsidRPr="004770CC">
              <w:rPr>
                <w:bCs/>
                <w:i/>
                <w:spacing w:val="-6"/>
                <w:sz w:val="22"/>
                <w:szCs w:val="22"/>
                <w:lang w:val="en-US"/>
              </w:rPr>
              <w:t>advanced</w:t>
            </w:r>
            <w:r w:rsidR="008E5EB4" w:rsidRPr="004770CC">
              <w:rPr>
                <w:bCs/>
                <w:i/>
                <w:spacing w:val="-6"/>
                <w:sz w:val="22"/>
                <w:szCs w:val="22"/>
                <w:lang w:val="en-US"/>
              </w:rPr>
              <w:t xml:space="preserve"> training for scientific personnel that provides for the acquisition of a doctoral scientific degree.</w:t>
            </w:r>
          </w:p>
          <w:p w14:paraId="2414107A" w14:textId="655CE895" w:rsidR="008E5EB4" w:rsidRPr="004770CC" w:rsidRDefault="008E5EB4" w:rsidP="00A80FFC">
            <w:pPr>
              <w:ind w:firstLine="432"/>
              <w:jc w:val="both"/>
              <w:rPr>
                <w:bCs/>
                <w:i/>
                <w:spacing w:val="-6"/>
                <w:sz w:val="22"/>
                <w:szCs w:val="22"/>
                <w:lang w:val="en-US"/>
              </w:rPr>
            </w:pPr>
            <w:r w:rsidRPr="004770CC">
              <w:rPr>
                <w:bCs/>
                <w:i/>
                <w:spacing w:val="-6"/>
                <w:sz w:val="22"/>
                <w:szCs w:val="22"/>
                <w:lang w:val="en-US"/>
              </w:rPr>
              <w:t>Doctoral education is implemented through doctoral programs established at higher education institutions, scientific institutions and organizations.</w:t>
            </w:r>
          </w:p>
          <w:p w14:paraId="4C439F91" w14:textId="4D137E97" w:rsidR="00436332" w:rsidRPr="004770CC" w:rsidRDefault="005143C6" w:rsidP="008E5EB4">
            <w:pPr>
              <w:ind w:firstLine="432"/>
              <w:jc w:val="both"/>
              <w:rPr>
                <w:b/>
                <w:i/>
                <w:sz w:val="22"/>
                <w:szCs w:val="22"/>
                <w:highlight w:val="yellow"/>
                <w:lang w:val="en-GB"/>
              </w:rPr>
            </w:pPr>
            <w:r w:rsidRPr="004770CC">
              <w:rPr>
                <w:b/>
                <w:i/>
                <w:sz w:val="22"/>
                <w:szCs w:val="22"/>
                <w:lang w:val="en-US"/>
              </w:rPr>
              <w:t xml:space="preserve">Researchers </w:t>
            </w:r>
            <w:r w:rsidRPr="004770CC">
              <w:rPr>
                <w:bCs/>
                <w:i/>
                <w:sz w:val="22"/>
                <w:szCs w:val="22"/>
                <w:lang w:val="en-US"/>
              </w:rPr>
              <w:t xml:space="preserve">are </w:t>
            </w:r>
            <w:r w:rsidR="00D35F1C" w:rsidRPr="004770CC">
              <w:rPr>
                <w:bCs/>
                <w:i/>
                <w:sz w:val="22"/>
                <w:szCs w:val="22"/>
                <w:lang w:val="en-US"/>
              </w:rPr>
              <w:t>employees</w:t>
            </w:r>
            <w:r w:rsidRPr="004770CC">
              <w:rPr>
                <w:bCs/>
                <w:i/>
                <w:sz w:val="22"/>
                <w:szCs w:val="22"/>
                <w:lang w:val="en-US"/>
              </w:rPr>
              <w:t xml:space="preserve"> </w:t>
            </w:r>
            <w:r w:rsidR="00D35F1C" w:rsidRPr="004770CC">
              <w:rPr>
                <w:bCs/>
                <w:i/>
                <w:sz w:val="22"/>
                <w:szCs w:val="22"/>
                <w:lang w:val="en-US"/>
              </w:rPr>
              <w:t xml:space="preserve">who are professionally </w:t>
            </w:r>
            <w:r w:rsidRPr="004770CC">
              <w:rPr>
                <w:bCs/>
                <w:i/>
                <w:sz w:val="22"/>
                <w:szCs w:val="22"/>
                <w:lang w:val="en-US"/>
              </w:rPr>
              <w:t>engaged in scientific research and development</w:t>
            </w:r>
            <w:r w:rsidR="00D35F1C" w:rsidRPr="004770CC">
              <w:rPr>
                <w:bCs/>
                <w:i/>
                <w:sz w:val="22"/>
                <w:szCs w:val="22"/>
                <w:lang w:val="en-US"/>
              </w:rPr>
              <w:t xml:space="preserve"> and</w:t>
            </w:r>
            <w:r w:rsidRPr="004770CC">
              <w:rPr>
                <w:bCs/>
                <w:i/>
                <w:sz w:val="22"/>
                <w:szCs w:val="22"/>
                <w:lang w:val="en-US"/>
              </w:rPr>
              <w:t xml:space="preserve"> directly carry out the creation of new knowledge, products, processes, methods, and systems, as well as ensure the management of these activities. Specialists–researchers typically hold a higher education </w:t>
            </w:r>
            <w:r w:rsidR="00D35F1C" w:rsidRPr="004770CC">
              <w:rPr>
                <w:bCs/>
                <w:i/>
                <w:sz w:val="22"/>
                <w:szCs w:val="22"/>
                <w:lang w:val="en-US"/>
              </w:rPr>
              <w:t>qualification</w:t>
            </w:r>
            <w:r w:rsidRPr="004770CC">
              <w:rPr>
                <w:bCs/>
                <w:i/>
                <w:sz w:val="22"/>
                <w:szCs w:val="22"/>
                <w:lang w:val="en-US"/>
              </w:rPr>
              <w:t>.</w:t>
            </w:r>
            <w:r w:rsidR="002A2975" w:rsidRPr="004770CC">
              <w:rPr>
                <w:i/>
                <w:sz w:val="22"/>
                <w:szCs w:val="22"/>
                <w:lang w:val="en-US"/>
              </w:rPr>
              <w:t xml:space="preserve"> </w:t>
            </w:r>
          </w:p>
        </w:tc>
      </w:tr>
    </w:tbl>
    <w:p w14:paraId="4FD67E07" w14:textId="77777777" w:rsidR="000F74CC" w:rsidRPr="004770CC" w:rsidRDefault="000F74CC" w:rsidP="005E1CC7">
      <w:pPr>
        <w:jc w:val="both"/>
        <w:rPr>
          <w:lang w:val="az-Latn-AZ"/>
        </w:rPr>
      </w:pPr>
    </w:p>
    <w:sectPr w:rsidR="000F74CC" w:rsidRPr="004770CC" w:rsidSect="00855535">
      <w:footerReference w:type="even" r:id="rId7"/>
      <w:pgSz w:w="11906" w:h="16838"/>
      <w:pgMar w:top="794" w:right="851" w:bottom="993" w:left="1701" w:header="720" w:footer="720" w:gutter="0"/>
      <w:pgNumType w:start="12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17E9C" w14:textId="77777777" w:rsidR="004C54A1" w:rsidRDefault="004C54A1">
      <w:r>
        <w:separator/>
      </w:r>
    </w:p>
  </w:endnote>
  <w:endnote w:type="continuationSeparator" w:id="0">
    <w:p w14:paraId="4D2CD7BB" w14:textId="77777777" w:rsidR="004C54A1" w:rsidRDefault="004C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AzLat">
    <w:panose1 w:val="020B0604020202020204"/>
    <w:charset w:val="CC"/>
    <w:family w:val="swiss"/>
    <w:pitch w:val="variable"/>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7C32" w14:textId="77777777" w:rsidR="001B0BF0" w:rsidRDefault="00C009A7">
    <w:pPr>
      <w:pStyle w:val="Footer"/>
      <w:framePr w:wrap="around" w:vAnchor="text" w:hAnchor="margin" w:xAlign="center" w:y="1"/>
      <w:rPr>
        <w:rStyle w:val="PageNumber"/>
      </w:rPr>
    </w:pPr>
    <w:r>
      <w:rPr>
        <w:rStyle w:val="PageNumber"/>
      </w:rPr>
      <w:fldChar w:fldCharType="begin"/>
    </w:r>
    <w:r w:rsidR="001B0BF0">
      <w:rPr>
        <w:rStyle w:val="PageNumber"/>
      </w:rPr>
      <w:instrText xml:space="preserve">PAGE  </w:instrText>
    </w:r>
    <w:r>
      <w:rPr>
        <w:rStyle w:val="PageNumber"/>
      </w:rPr>
      <w:fldChar w:fldCharType="end"/>
    </w:r>
  </w:p>
  <w:p w14:paraId="780B7083" w14:textId="77777777" w:rsidR="001B0BF0" w:rsidRDefault="001B0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3640" w14:textId="77777777" w:rsidR="004C54A1" w:rsidRDefault="004C54A1">
      <w:r>
        <w:separator/>
      </w:r>
    </w:p>
  </w:footnote>
  <w:footnote w:type="continuationSeparator" w:id="0">
    <w:p w14:paraId="2D0C6434" w14:textId="77777777" w:rsidR="004C54A1" w:rsidRDefault="004C5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27713"/>
    <w:multiLevelType w:val="hybridMultilevel"/>
    <w:tmpl w:val="B6542BC0"/>
    <w:lvl w:ilvl="0" w:tplc="7D5CD966">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7DBF5D80"/>
    <w:multiLevelType w:val="hybridMultilevel"/>
    <w:tmpl w:val="1674DB8C"/>
    <w:lvl w:ilvl="0" w:tplc="C7E2C404">
      <w:start w:val="1"/>
      <w:numFmt w:val="bullet"/>
      <w:lvlText w:val=""/>
      <w:lvlJc w:val="left"/>
      <w:pPr>
        <w:tabs>
          <w:tab w:val="num" w:pos="1514"/>
        </w:tabs>
        <w:ind w:left="1514" w:hanging="397"/>
      </w:pPr>
      <w:rPr>
        <w:rFonts w:ascii="Symbol" w:hAnsi="Symbol" w:hint="default"/>
        <w:color w:val="auto"/>
        <w:sz w:val="16"/>
      </w:rPr>
    </w:lvl>
    <w:lvl w:ilvl="1" w:tplc="04190003">
      <w:start w:val="1"/>
      <w:numFmt w:val="bullet"/>
      <w:lvlText w:val="o"/>
      <w:lvlJc w:val="left"/>
      <w:pPr>
        <w:tabs>
          <w:tab w:val="num" w:pos="2557"/>
        </w:tabs>
        <w:ind w:left="2557" w:hanging="360"/>
      </w:pPr>
      <w:rPr>
        <w:rFonts w:ascii="Courier New" w:hAnsi="Courier New" w:cs="Courier New" w:hint="default"/>
      </w:rPr>
    </w:lvl>
    <w:lvl w:ilvl="2" w:tplc="04190005">
      <w:start w:val="1"/>
      <w:numFmt w:val="bullet"/>
      <w:lvlText w:val=""/>
      <w:lvlJc w:val="left"/>
      <w:pPr>
        <w:tabs>
          <w:tab w:val="num" w:pos="3277"/>
        </w:tabs>
        <w:ind w:left="3277" w:hanging="360"/>
      </w:pPr>
      <w:rPr>
        <w:rFonts w:ascii="Wingdings" w:hAnsi="Wingdings" w:hint="default"/>
      </w:rPr>
    </w:lvl>
    <w:lvl w:ilvl="3" w:tplc="04190001" w:tentative="1">
      <w:start w:val="1"/>
      <w:numFmt w:val="bullet"/>
      <w:lvlText w:val=""/>
      <w:lvlJc w:val="left"/>
      <w:pPr>
        <w:tabs>
          <w:tab w:val="num" w:pos="3997"/>
        </w:tabs>
        <w:ind w:left="3997" w:hanging="360"/>
      </w:pPr>
      <w:rPr>
        <w:rFonts w:ascii="Symbol" w:hAnsi="Symbol" w:hint="default"/>
      </w:rPr>
    </w:lvl>
    <w:lvl w:ilvl="4" w:tplc="04190003" w:tentative="1">
      <w:start w:val="1"/>
      <w:numFmt w:val="bullet"/>
      <w:lvlText w:val="o"/>
      <w:lvlJc w:val="left"/>
      <w:pPr>
        <w:tabs>
          <w:tab w:val="num" w:pos="4717"/>
        </w:tabs>
        <w:ind w:left="4717" w:hanging="360"/>
      </w:pPr>
      <w:rPr>
        <w:rFonts w:ascii="Courier New" w:hAnsi="Courier New" w:cs="Courier New" w:hint="default"/>
      </w:rPr>
    </w:lvl>
    <w:lvl w:ilvl="5" w:tplc="04190005" w:tentative="1">
      <w:start w:val="1"/>
      <w:numFmt w:val="bullet"/>
      <w:lvlText w:val=""/>
      <w:lvlJc w:val="left"/>
      <w:pPr>
        <w:tabs>
          <w:tab w:val="num" w:pos="5437"/>
        </w:tabs>
        <w:ind w:left="5437" w:hanging="360"/>
      </w:pPr>
      <w:rPr>
        <w:rFonts w:ascii="Wingdings" w:hAnsi="Wingdings" w:hint="default"/>
      </w:rPr>
    </w:lvl>
    <w:lvl w:ilvl="6" w:tplc="04190001" w:tentative="1">
      <w:start w:val="1"/>
      <w:numFmt w:val="bullet"/>
      <w:lvlText w:val=""/>
      <w:lvlJc w:val="left"/>
      <w:pPr>
        <w:tabs>
          <w:tab w:val="num" w:pos="6157"/>
        </w:tabs>
        <w:ind w:left="6157" w:hanging="360"/>
      </w:pPr>
      <w:rPr>
        <w:rFonts w:ascii="Symbol" w:hAnsi="Symbol" w:hint="default"/>
      </w:rPr>
    </w:lvl>
    <w:lvl w:ilvl="7" w:tplc="04190003" w:tentative="1">
      <w:start w:val="1"/>
      <w:numFmt w:val="bullet"/>
      <w:lvlText w:val="o"/>
      <w:lvlJc w:val="left"/>
      <w:pPr>
        <w:tabs>
          <w:tab w:val="num" w:pos="6877"/>
        </w:tabs>
        <w:ind w:left="6877" w:hanging="360"/>
      </w:pPr>
      <w:rPr>
        <w:rFonts w:ascii="Courier New" w:hAnsi="Courier New" w:cs="Courier New" w:hint="default"/>
      </w:rPr>
    </w:lvl>
    <w:lvl w:ilvl="8" w:tplc="04190005" w:tentative="1">
      <w:start w:val="1"/>
      <w:numFmt w:val="bullet"/>
      <w:lvlText w:val=""/>
      <w:lvlJc w:val="left"/>
      <w:pPr>
        <w:tabs>
          <w:tab w:val="num" w:pos="7597"/>
        </w:tabs>
        <w:ind w:left="7597" w:hanging="360"/>
      </w:pPr>
      <w:rPr>
        <w:rFonts w:ascii="Wingdings" w:hAnsi="Wingdings" w:hint="default"/>
      </w:rPr>
    </w:lvl>
  </w:abstractNum>
  <w:num w:numId="1" w16cid:durableId="1551721602">
    <w:abstractNumId w:val="0"/>
  </w:num>
  <w:num w:numId="2" w16cid:durableId="1031540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1334"/>
    <w:rsid w:val="0002018F"/>
    <w:rsid w:val="00027A94"/>
    <w:rsid w:val="0004016D"/>
    <w:rsid w:val="00047E7B"/>
    <w:rsid w:val="00066A80"/>
    <w:rsid w:val="00071646"/>
    <w:rsid w:val="00074368"/>
    <w:rsid w:val="00087A4A"/>
    <w:rsid w:val="000A47B1"/>
    <w:rsid w:val="000C0D94"/>
    <w:rsid w:val="000D5530"/>
    <w:rsid w:val="000E550D"/>
    <w:rsid w:val="000E6FC1"/>
    <w:rsid w:val="000F058C"/>
    <w:rsid w:val="000F265D"/>
    <w:rsid w:val="000F74CC"/>
    <w:rsid w:val="001040D9"/>
    <w:rsid w:val="00114B77"/>
    <w:rsid w:val="0012498C"/>
    <w:rsid w:val="00124E1A"/>
    <w:rsid w:val="00126E4D"/>
    <w:rsid w:val="00142DD1"/>
    <w:rsid w:val="0014607C"/>
    <w:rsid w:val="001520BC"/>
    <w:rsid w:val="0015768E"/>
    <w:rsid w:val="00181251"/>
    <w:rsid w:val="00193ABC"/>
    <w:rsid w:val="001940FE"/>
    <w:rsid w:val="001A5735"/>
    <w:rsid w:val="001B0BF0"/>
    <w:rsid w:val="001D2EC6"/>
    <w:rsid w:val="001E41DD"/>
    <w:rsid w:val="00200474"/>
    <w:rsid w:val="00217A21"/>
    <w:rsid w:val="00226A6C"/>
    <w:rsid w:val="00240B8D"/>
    <w:rsid w:val="00247A7C"/>
    <w:rsid w:val="0025561E"/>
    <w:rsid w:val="00263CB6"/>
    <w:rsid w:val="002746D3"/>
    <w:rsid w:val="0029121E"/>
    <w:rsid w:val="00292CFE"/>
    <w:rsid w:val="002955E5"/>
    <w:rsid w:val="002A2975"/>
    <w:rsid w:val="002A6A68"/>
    <w:rsid w:val="002C5CDE"/>
    <w:rsid w:val="002F3F23"/>
    <w:rsid w:val="002F68C6"/>
    <w:rsid w:val="00311EEE"/>
    <w:rsid w:val="00321D0B"/>
    <w:rsid w:val="0032588D"/>
    <w:rsid w:val="00355AAD"/>
    <w:rsid w:val="00363457"/>
    <w:rsid w:val="00373948"/>
    <w:rsid w:val="003879F9"/>
    <w:rsid w:val="00392019"/>
    <w:rsid w:val="003927C1"/>
    <w:rsid w:val="003A1D0B"/>
    <w:rsid w:val="003A323D"/>
    <w:rsid w:val="003B74EC"/>
    <w:rsid w:val="003C291B"/>
    <w:rsid w:val="003D1484"/>
    <w:rsid w:val="00400CD0"/>
    <w:rsid w:val="00434950"/>
    <w:rsid w:val="00436036"/>
    <w:rsid w:val="00436332"/>
    <w:rsid w:val="00436745"/>
    <w:rsid w:val="00452FD4"/>
    <w:rsid w:val="00454E90"/>
    <w:rsid w:val="00463BC7"/>
    <w:rsid w:val="00473EF2"/>
    <w:rsid w:val="004770CC"/>
    <w:rsid w:val="00482DCA"/>
    <w:rsid w:val="00482F07"/>
    <w:rsid w:val="004904C6"/>
    <w:rsid w:val="00492B63"/>
    <w:rsid w:val="004B5E57"/>
    <w:rsid w:val="004C0774"/>
    <w:rsid w:val="004C54A1"/>
    <w:rsid w:val="004D373F"/>
    <w:rsid w:val="004D7360"/>
    <w:rsid w:val="004E1411"/>
    <w:rsid w:val="004F714B"/>
    <w:rsid w:val="00500694"/>
    <w:rsid w:val="005143C6"/>
    <w:rsid w:val="00521F70"/>
    <w:rsid w:val="00541222"/>
    <w:rsid w:val="00551BB7"/>
    <w:rsid w:val="0057042D"/>
    <w:rsid w:val="005732DD"/>
    <w:rsid w:val="00584820"/>
    <w:rsid w:val="00590230"/>
    <w:rsid w:val="005A7BB3"/>
    <w:rsid w:val="005B3634"/>
    <w:rsid w:val="005D102B"/>
    <w:rsid w:val="005E1CC7"/>
    <w:rsid w:val="005E573C"/>
    <w:rsid w:val="005F1E4B"/>
    <w:rsid w:val="00605BFE"/>
    <w:rsid w:val="006132AF"/>
    <w:rsid w:val="00624545"/>
    <w:rsid w:val="0062640C"/>
    <w:rsid w:val="0066003F"/>
    <w:rsid w:val="00673750"/>
    <w:rsid w:val="00673DBE"/>
    <w:rsid w:val="006927E5"/>
    <w:rsid w:val="00697B3B"/>
    <w:rsid w:val="006D4B08"/>
    <w:rsid w:val="006D6F8B"/>
    <w:rsid w:val="006E68DD"/>
    <w:rsid w:val="00722588"/>
    <w:rsid w:val="00733F13"/>
    <w:rsid w:val="007355E6"/>
    <w:rsid w:val="00740C1F"/>
    <w:rsid w:val="00740EB5"/>
    <w:rsid w:val="00755A6E"/>
    <w:rsid w:val="007654B3"/>
    <w:rsid w:val="00765818"/>
    <w:rsid w:val="00770695"/>
    <w:rsid w:val="00780371"/>
    <w:rsid w:val="007A6E68"/>
    <w:rsid w:val="007A70DC"/>
    <w:rsid w:val="007B7324"/>
    <w:rsid w:val="007C6AA1"/>
    <w:rsid w:val="007D5733"/>
    <w:rsid w:val="007D6C82"/>
    <w:rsid w:val="007E6FE0"/>
    <w:rsid w:val="007F7BD0"/>
    <w:rsid w:val="00855535"/>
    <w:rsid w:val="00871A64"/>
    <w:rsid w:val="00882BB8"/>
    <w:rsid w:val="00886739"/>
    <w:rsid w:val="0089079C"/>
    <w:rsid w:val="008A6851"/>
    <w:rsid w:val="008B0EEA"/>
    <w:rsid w:val="008B1334"/>
    <w:rsid w:val="008B270B"/>
    <w:rsid w:val="008D5F19"/>
    <w:rsid w:val="008E21BC"/>
    <w:rsid w:val="008E5EB4"/>
    <w:rsid w:val="00903D45"/>
    <w:rsid w:val="00905ECF"/>
    <w:rsid w:val="00917D50"/>
    <w:rsid w:val="009467C5"/>
    <w:rsid w:val="00946E39"/>
    <w:rsid w:val="00951A70"/>
    <w:rsid w:val="00963433"/>
    <w:rsid w:val="009755F5"/>
    <w:rsid w:val="00975992"/>
    <w:rsid w:val="0098093D"/>
    <w:rsid w:val="00980F27"/>
    <w:rsid w:val="009914C6"/>
    <w:rsid w:val="009B0603"/>
    <w:rsid w:val="009D3EE1"/>
    <w:rsid w:val="009E5EE2"/>
    <w:rsid w:val="009F05B4"/>
    <w:rsid w:val="00A006B5"/>
    <w:rsid w:val="00A00C60"/>
    <w:rsid w:val="00A01071"/>
    <w:rsid w:val="00A12C9B"/>
    <w:rsid w:val="00A1764F"/>
    <w:rsid w:val="00A37568"/>
    <w:rsid w:val="00A46623"/>
    <w:rsid w:val="00A46D50"/>
    <w:rsid w:val="00A51A56"/>
    <w:rsid w:val="00A52BA4"/>
    <w:rsid w:val="00A80FFC"/>
    <w:rsid w:val="00A84064"/>
    <w:rsid w:val="00A85667"/>
    <w:rsid w:val="00AB2BFB"/>
    <w:rsid w:val="00AC5E9D"/>
    <w:rsid w:val="00AD6A7B"/>
    <w:rsid w:val="00AE2483"/>
    <w:rsid w:val="00AE3E42"/>
    <w:rsid w:val="00AE45FB"/>
    <w:rsid w:val="00AE7089"/>
    <w:rsid w:val="00B10835"/>
    <w:rsid w:val="00B35074"/>
    <w:rsid w:val="00B467E3"/>
    <w:rsid w:val="00B63851"/>
    <w:rsid w:val="00B660EC"/>
    <w:rsid w:val="00B6724B"/>
    <w:rsid w:val="00B76C47"/>
    <w:rsid w:val="00B81EC5"/>
    <w:rsid w:val="00B87380"/>
    <w:rsid w:val="00BC24B7"/>
    <w:rsid w:val="00BE199B"/>
    <w:rsid w:val="00BE65BE"/>
    <w:rsid w:val="00BF099F"/>
    <w:rsid w:val="00C009A7"/>
    <w:rsid w:val="00C06B41"/>
    <w:rsid w:val="00C33258"/>
    <w:rsid w:val="00C3433A"/>
    <w:rsid w:val="00C46492"/>
    <w:rsid w:val="00C47116"/>
    <w:rsid w:val="00C605B6"/>
    <w:rsid w:val="00C670AC"/>
    <w:rsid w:val="00C77D64"/>
    <w:rsid w:val="00C82FB4"/>
    <w:rsid w:val="00CB269A"/>
    <w:rsid w:val="00CC45D5"/>
    <w:rsid w:val="00CE470D"/>
    <w:rsid w:val="00CF14E8"/>
    <w:rsid w:val="00D00558"/>
    <w:rsid w:val="00D20CFF"/>
    <w:rsid w:val="00D21387"/>
    <w:rsid w:val="00D25531"/>
    <w:rsid w:val="00D35F1C"/>
    <w:rsid w:val="00D55895"/>
    <w:rsid w:val="00D750F5"/>
    <w:rsid w:val="00D75912"/>
    <w:rsid w:val="00D7715C"/>
    <w:rsid w:val="00D8360C"/>
    <w:rsid w:val="00D83B8A"/>
    <w:rsid w:val="00DA02A5"/>
    <w:rsid w:val="00DA1C3F"/>
    <w:rsid w:val="00DA3807"/>
    <w:rsid w:val="00DA579C"/>
    <w:rsid w:val="00DA72C9"/>
    <w:rsid w:val="00DB0FAA"/>
    <w:rsid w:val="00DB63CF"/>
    <w:rsid w:val="00DD5444"/>
    <w:rsid w:val="00DF6739"/>
    <w:rsid w:val="00E12D50"/>
    <w:rsid w:val="00E15FFA"/>
    <w:rsid w:val="00E421A8"/>
    <w:rsid w:val="00E4586C"/>
    <w:rsid w:val="00E55C7D"/>
    <w:rsid w:val="00E61E16"/>
    <w:rsid w:val="00E62E71"/>
    <w:rsid w:val="00EA2C2E"/>
    <w:rsid w:val="00EA5455"/>
    <w:rsid w:val="00EB6A49"/>
    <w:rsid w:val="00ED66AD"/>
    <w:rsid w:val="00EE259F"/>
    <w:rsid w:val="00EE2BEE"/>
    <w:rsid w:val="00F00C72"/>
    <w:rsid w:val="00F12095"/>
    <w:rsid w:val="00F20C72"/>
    <w:rsid w:val="00F22EA9"/>
    <w:rsid w:val="00F2400D"/>
    <w:rsid w:val="00F24D39"/>
    <w:rsid w:val="00F57F95"/>
    <w:rsid w:val="00F7417E"/>
    <w:rsid w:val="00F93B2B"/>
    <w:rsid w:val="00F95F2B"/>
    <w:rsid w:val="00F97D05"/>
    <w:rsid w:val="00FA321B"/>
    <w:rsid w:val="00FA40B7"/>
    <w:rsid w:val="00FA71B9"/>
    <w:rsid w:val="00FB2EBA"/>
    <w:rsid w:val="00FB7B7D"/>
    <w:rsid w:val="00FB7E0E"/>
    <w:rsid w:val="00FC10E5"/>
    <w:rsid w:val="00FC2DFE"/>
    <w:rsid w:val="00FD0172"/>
    <w:rsid w:val="00FD0D4D"/>
    <w:rsid w:val="00FD33EA"/>
    <w:rsid w:val="00FE236E"/>
    <w:rsid w:val="00FE37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04308"/>
  <w15:docId w15:val="{44D96734-3AF1-4C27-90C3-07E301D0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42D"/>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7042D"/>
    <w:pPr>
      <w:tabs>
        <w:tab w:val="center" w:pos="4677"/>
        <w:tab w:val="right" w:pos="9355"/>
      </w:tabs>
    </w:pPr>
  </w:style>
  <w:style w:type="character" w:styleId="PageNumber">
    <w:name w:val="page number"/>
    <w:basedOn w:val="DefaultParagraphFont"/>
    <w:rsid w:val="0057042D"/>
  </w:style>
  <w:style w:type="paragraph" w:styleId="BalloonText">
    <w:name w:val="Balloon Text"/>
    <w:basedOn w:val="Normal"/>
    <w:semiHidden/>
    <w:rsid w:val="008B1334"/>
    <w:rPr>
      <w:rFonts w:ascii="Tahoma" w:hAnsi="Tahoma" w:cs="Tahoma"/>
      <w:sz w:val="16"/>
      <w:szCs w:val="16"/>
    </w:rPr>
  </w:style>
  <w:style w:type="table" w:styleId="TableGrid">
    <w:name w:val="Table Grid"/>
    <w:basedOn w:val="TableNormal"/>
    <w:rsid w:val="0043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05BFE"/>
    <w:pPr>
      <w:spacing w:before="100" w:beforeAutospacing="1" w:after="100" w:afterAutospacing="1"/>
    </w:pPr>
    <w:rPr>
      <w:lang w:val="en-US" w:eastAsia="en-US"/>
    </w:rPr>
  </w:style>
  <w:style w:type="paragraph" w:styleId="BodyTextIndent">
    <w:name w:val="Body Text Indent"/>
    <w:basedOn w:val="Normal"/>
    <w:rsid w:val="00074368"/>
    <w:pPr>
      <w:ind w:left="709" w:hanging="709"/>
      <w:jc w:val="both"/>
    </w:pPr>
    <w:rPr>
      <w:rFonts w:ascii="Arial AzLat" w:hAnsi="Arial AzLat"/>
      <w:sz w:val="30"/>
      <w:szCs w:val="20"/>
      <w:lang w:eastAsia="en-US"/>
    </w:rPr>
  </w:style>
  <w:style w:type="paragraph" w:styleId="BodyText">
    <w:name w:val="Body Text"/>
    <w:basedOn w:val="Normal"/>
    <w:rsid w:val="00074368"/>
    <w:pPr>
      <w:spacing w:after="120"/>
    </w:pPr>
  </w:style>
  <w:style w:type="character" w:styleId="Hyperlink">
    <w:name w:val="Hyperlink"/>
    <w:rsid w:val="00071646"/>
    <w:rPr>
      <w:color w:val="0000FF"/>
      <w:u w:val="single"/>
    </w:rPr>
  </w:style>
  <w:style w:type="paragraph" w:styleId="Header">
    <w:name w:val="header"/>
    <w:basedOn w:val="Normal"/>
    <w:rsid w:val="00F7417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181217">
      <w:bodyDiv w:val="1"/>
      <w:marLeft w:val="0"/>
      <w:marRight w:val="0"/>
      <w:marTop w:val="0"/>
      <w:marBottom w:val="0"/>
      <w:divBdr>
        <w:top w:val="none" w:sz="0" w:space="0" w:color="auto"/>
        <w:left w:val="none" w:sz="0" w:space="0" w:color="auto"/>
        <w:bottom w:val="none" w:sz="0" w:space="0" w:color="auto"/>
        <w:right w:val="none" w:sz="0" w:space="0" w:color="auto"/>
      </w:divBdr>
    </w:div>
    <w:div w:id="894396006">
      <w:bodyDiv w:val="1"/>
      <w:marLeft w:val="0"/>
      <w:marRight w:val="0"/>
      <w:marTop w:val="0"/>
      <w:marBottom w:val="0"/>
      <w:divBdr>
        <w:top w:val="none" w:sz="0" w:space="0" w:color="auto"/>
        <w:left w:val="none" w:sz="0" w:space="0" w:color="auto"/>
        <w:bottom w:val="none" w:sz="0" w:space="0" w:color="auto"/>
        <w:right w:val="none" w:sz="0" w:space="0" w:color="auto"/>
      </w:divBdr>
    </w:div>
    <w:div w:id="1183009531">
      <w:bodyDiv w:val="1"/>
      <w:marLeft w:val="0"/>
      <w:marRight w:val="0"/>
      <w:marTop w:val="0"/>
      <w:marBottom w:val="0"/>
      <w:divBdr>
        <w:top w:val="none" w:sz="0" w:space="0" w:color="auto"/>
        <w:left w:val="none" w:sz="0" w:space="0" w:color="auto"/>
        <w:bottom w:val="none" w:sz="0" w:space="0" w:color="auto"/>
        <w:right w:val="none" w:sz="0" w:space="0" w:color="auto"/>
      </w:divBdr>
    </w:div>
    <w:div w:id="206598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Pages>
  <Words>621</Words>
  <Characters>3540</Characters>
  <Application>Microsoft Office Word</Application>
  <DocSecurity>0</DocSecurity>
  <Lines>29</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Təhsil, elm və hüquqpozmalar</vt:lpstr>
      <vt:lpstr>Təhsil, elm və hüquqpozmalar</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Təhsil, elm və hüquqpozmalar</dc:title>
  <dc:creator>user5</dc:creator>
  <cp:lastModifiedBy>Sabina Valiyeva</cp:lastModifiedBy>
  <cp:revision>75</cp:revision>
  <cp:lastPrinted>2020-07-22T18:34:00Z</cp:lastPrinted>
  <dcterms:created xsi:type="dcterms:W3CDTF">2018-06-06T08:50:00Z</dcterms:created>
  <dcterms:modified xsi:type="dcterms:W3CDTF">2026-09-17T07:46:00Z</dcterms:modified>
</cp:coreProperties>
</file>